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933871">
        <w:rPr>
          <w:rFonts w:eastAsia="Times New Roman"/>
          <w:b/>
          <w:sz w:val="24"/>
          <w:lang w:eastAsia="ru-RU"/>
        </w:rPr>
        <w:t>Кабардино-Балкарская Республика</w:t>
      </w: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933871">
        <w:rPr>
          <w:rFonts w:eastAsia="Times New Roman"/>
          <w:b/>
          <w:sz w:val="24"/>
          <w:lang w:eastAsia="ru-RU"/>
        </w:rPr>
        <w:t>Государственное бюджетное профессиональное образовательное учреждение</w:t>
      </w: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933871">
        <w:rPr>
          <w:rFonts w:eastAsia="Times New Roman"/>
          <w:b/>
          <w:sz w:val="24"/>
          <w:lang w:eastAsia="ru-RU"/>
        </w:rPr>
        <w:t>«Кабардино-Балкарский автомобильно-дорожный колледж»</w:t>
      </w: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B830E3" w:rsidRPr="00933871" w:rsidTr="00BE749C">
        <w:trPr>
          <w:trHeight w:val="1902"/>
        </w:trPr>
        <w:tc>
          <w:tcPr>
            <w:tcW w:w="2921" w:type="pct"/>
          </w:tcPr>
          <w:p w:rsidR="00B830E3" w:rsidRPr="00933871" w:rsidRDefault="00B830E3" w:rsidP="00B830E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830E3" w:rsidRPr="00933871" w:rsidRDefault="00B830E3" w:rsidP="00B830E3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>Рассмотрено  на заседании ЦМК Общепрофессиональных дисциплин</w:t>
            </w:r>
          </w:p>
          <w:p w:rsidR="00B830E3" w:rsidRPr="00933871" w:rsidRDefault="00B830E3" w:rsidP="00B830E3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 xml:space="preserve">Протокол  № </w:t>
            </w:r>
            <w:r w:rsidRPr="00933871">
              <w:rPr>
                <w:rFonts w:eastAsia="Times New Roman"/>
                <w:sz w:val="24"/>
                <w:szCs w:val="24"/>
                <w:u w:val="single"/>
                <w:lang w:eastAsia="ru-RU"/>
              </w:rPr>
              <w:t>__</w:t>
            </w:r>
            <w:r w:rsidRPr="00933871">
              <w:rPr>
                <w:rFonts w:eastAsia="Times New Roman"/>
                <w:sz w:val="24"/>
                <w:szCs w:val="24"/>
                <w:lang w:eastAsia="ru-RU"/>
              </w:rPr>
              <w:t xml:space="preserve">от </w:t>
            </w:r>
            <w:r w:rsidRPr="00933871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_                    2023 </w:t>
            </w:r>
            <w:r w:rsidRPr="00933871"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  <w:p w:rsidR="00B830E3" w:rsidRPr="00933871" w:rsidRDefault="00B830E3" w:rsidP="00B830E3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B830E3" w:rsidRPr="00933871" w:rsidRDefault="00B830E3" w:rsidP="00B830E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B830E3" w:rsidRPr="00933871" w:rsidRDefault="00B830E3" w:rsidP="00B830E3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>«Утверждаю»</w:t>
            </w:r>
          </w:p>
          <w:p w:rsidR="00B830E3" w:rsidRPr="00933871" w:rsidRDefault="00B830E3" w:rsidP="00B830E3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B830E3" w:rsidRPr="00933871" w:rsidRDefault="00B830E3" w:rsidP="00B830E3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>по УР ГБПОУ «КБАДК»</w:t>
            </w:r>
          </w:p>
          <w:p w:rsidR="00B830E3" w:rsidRPr="00933871" w:rsidRDefault="00B830E3" w:rsidP="00B830E3">
            <w:pPr>
              <w:spacing w:line="240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933871">
              <w:rPr>
                <w:rFonts w:eastAsia="Times New Roman"/>
                <w:sz w:val="24"/>
                <w:szCs w:val="24"/>
                <w:lang w:eastAsia="ru-RU"/>
              </w:rPr>
              <w:t>______________ С.Ю. Какулина</w:t>
            </w:r>
          </w:p>
          <w:p w:rsidR="00B830E3" w:rsidRPr="00933871" w:rsidRDefault="00B830E3" w:rsidP="00B830E3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B830E3" w:rsidRPr="00933871" w:rsidRDefault="00B830E3" w:rsidP="00B830E3">
      <w:pPr>
        <w:tabs>
          <w:tab w:val="left" w:pos="0"/>
        </w:tabs>
        <w:spacing w:line="240" w:lineRule="auto"/>
        <w:ind w:firstLine="0"/>
        <w:jc w:val="left"/>
        <w:rPr>
          <w:rFonts w:eastAsia="Times New Roman"/>
          <w:b/>
          <w:caps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caps/>
          <w:sz w:val="28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caps/>
          <w:sz w:val="28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caps/>
          <w:sz w:val="28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caps/>
          <w:sz w:val="28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caps/>
          <w:sz w:val="28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caps/>
          <w:sz w:val="40"/>
          <w:szCs w:val="40"/>
          <w:lang w:eastAsia="ru-RU"/>
        </w:rPr>
      </w:pPr>
      <w:r w:rsidRPr="00933871">
        <w:rPr>
          <w:rFonts w:eastAsia="Times New Roman"/>
          <w:b/>
          <w:caps/>
          <w:sz w:val="40"/>
          <w:szCs w:val="40"/>
          <w:lang w:eastAsia="ru-RU"/>
        </w:rPr>
        <w:t>диагностическая  работа</w:t>
      </w: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caps/>
          <w:sz w:val="28"/>
          <w:szCs w:val="28"/>
          <w:lang w:eastAsia="ru-RU"/>
        </w:rPr>
      </w:pPr>
      <w:r w:rsidRPr="00933871">
        <w:rPr>
          <w:rFonts w:eastAsia="Times New Roman"/>
          <w:b/>
          <w:caps/>
          <w:sz w:val="28"/>
          <w:szCs w:val="28"/>
          <w:lang w:eastAsia="ru-RU"/>
        </w:rPr>
        <w:t>по</w:t>
      </w:r>
    </w:p>
    <w:p w:rsidR="00B830E3" w:rsidRPr="00933871" w:rsidRDefault="00B830E3" w:rsidP="00B83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933871">
        <w:rPr>
          <w:rFonts w:eastAsia="Times New Roman"/>
          <w:b/>
          <w:color w:val="000000" w:themeColor="text1"/>
          <w:sz w:val="28"/>
          <w:szCs w:val="28"/>
          <w:lang w:eastAsia="ru-RU"/>
        </w:rPr>
        <w:t>ПМ. 01 «Подготовительно-сварочные работы и контроль качества сварных швов после сварки»</w:t>
      </w:r>
    </w:p>
    <w:p w:rsidR="00B830E3" w:rsidRPr="00933871" w:rsidRDefault="00B830E3" w:rsidP="00B83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/>
          <w:b/>
          <w:color w:val="FF0000"/>
          <w:sz w:val="28"/>
          <w:szCs w:val="28"/>
          <w:lang w:eastAsia="ru-RU"/>
        </w:rPr>
      </w:pPr>
    </w:p>
    <w:p w:rsidR="00B830E3" w:rsidRPr="00933871" w:rsidRDefault="00B830E3" w:rsidP="00B830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b/>
          <w:sz w:val="28"/>
          <w:szCs w:val="28"/>
          <w:lang w:eastAsia="ru-RU"/>
        </w:rPr>
      </w:pPr>
      <w:r w:rsidRPr="00933871">
        <w:rPr>
          <w:b/>
          <w:sz w:val="28"/>
          <w:szCs w:val="28"/>
          <w:lang w:eastAsia="ru-RU"/>
        </w:rPr>
        <w:t>МДК.01.01. «</w:t>
      </w:r>
      <w:r w:rsidRPr="00933871">
        <w:rPr>
          <w:b/>
          <w:color w:val="000000"/>
          <w:sz w:val="28"/>
          <w:szCs w:val="28"/>
          <w:shd w:val="clear" w:color="auto" w:fill="FFFFFF"/>
          <w:lang w:eastAsia="ru-RU" w:bidi="ru-RU"/>
        </w:rPr>
        <w:t>Основы технологии сварки и сварочное оборудование</w:t>
      </w:r>
      <w:r w:rsidRPr="00933871">
        <w:rPr>
          <w:b/>
          <w:sz w:val="28"/>
          <w:szCs w:val="28"/>
          <w:lang w:eastAsia="ru-RU"/>
        </w:rPr>
        <w:t>»</w:t>
      </w:r>
    </w:p>
    <w:p w:rsidR="00B830E3" w:rsidRPr="00933871" w:rsidRDefault="00B830E3" w:rsidP="00B830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b/>
          <w:sz w:val="28"/>
          <w:szCs w:val="28"/>
          <w:lang w:eastAsia="ru-RU"/>
        </w:rPr>
      </w:pPr>
    </w:p>
    <w:p w:rsidR="00B830E3" w:rsidRPr="00933871" w:rsidRDefault="00B830E3" w:rsidP="00B830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B830E3" w:rsidRPr="00933871" w:rsidRDefault="00B830E3" w:rsidP="00B830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caps/>
          <w:sz w:val="28"/>
          <w:szCs w:val="28"/>
          <w:lang w:eastAsia="ru-RU"/>
        </w:rPr>
      </w:pPr>
      <w:r w:rsidRPr="00933871">
        <w:rPr>
          <w:rFonts w:eastAsia="Times New Roman"/>
          <w:sz w:val="28"/>
          <w:szCs w:val="28"/>
          <w:lang w:eastAsia="ru-RU"/>
        </w:rPr>
        <w:t xml:space="preserve">Профессии </w:t>
      </w:r>
      <w:r w:rsidRPr="00933871">
        <w:rPr>
          <w:rFonts w:ascii="Times New Roman CYR" w:eastAsia="Arial Unicode MS" w:hAnsi="Times New Roman CYR" w:cs="Times New Roman CYR"/>
          <w:sz w:val="28"/>
          <w:szCs w:val="28"/>
          <w:lang w:eastAsia="ru-RU"/>
        </w:rPr>
        <w:t>15.01.05. «Сварщик (ручной и частично механизированной сварки (наплавки)»</w:t>
      </w: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caps/>
          <w:sz w:val="28"/>
          <w:szCs w:val="28"/>
          <w:lang w:eastAsia="ru-RU"/>
        </w:rPr>
      </w:pPr>
    </w:p>
    <w:p w:rsidR="00B830E3" w:rsidRPr="00933871" w:rsidRDefault="00B830E3" w:rsidP="00B830E3">
      <w:pPr>
        <w:ind w:firstLine="0"/>
        <w:jc w:val="center"/>
        <w:rPr>
          <w:rFonts w:eastAsia="Times New Roman"/>
          <w:b/>
          <w:iCs/>
          <w:sz w:val="28"/>
          <w:szCs w:val="28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eastAsia="Times New Roman"/>
          <w:b/>
          <w:sz w:val="28"/>
          <w:szCs w:val="28"/>
          <w:lang w:eastAsia="ru-RU"/>
        </w:rPr>
      </w:pPr>
      <w:r w:rsidRPr="00933871">
        <w:rPr>
          <w:rFonts w:eastAsia="Times New Roman"/>
          <w:sz w:val="28"/>
          <w:szCs w:val="28"/>
          <w:lang w:eastAsia="ru-RU"/>
        </w:rPr>
        <w:t xml:space="preserve">                       Автор:</w:t>
      </w:r>
      <w:r w:rsidRPr="00933871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933871">
        <w:rPr>
          <w:rFonts w:eastAsia="Times New Roman"/>
          <w:sz w:val="28"/>
          <w:szCs w:val="28"/>
          <w:lang w:eastAsia="ru-RU"/>
        </w:rPr>
        <w:t>преподаватель ГБПОУ «КБАДК» Кумыкова М.Х.</w:t>
      </w: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left"/>
        <w:rPr>
          <w:rFonts w:eastAsia="Times New Roman"/>
          <w:bCs/>
          <w:sz w:val="24"/>
          <w:szCs w:val="24"/>
          <w:lang w:eastAsia="ru-RU"/>
        </w:rPr>
      </w:pPr>
    </w:p>
    <w:p w:rsidR="00B830E3" w:rsidRPr="00933871" w:rsidRDefault="00B830E3" w:rsidP="00B830E3">
      <w:pPr>
        <w:shd w:val="clear" w:color="auto" w:fill="FFFFFF"/>
        <w:spacing w:after="419" w:line="240" w:lineRule="auto"/>
        <w:ind w:firstLine="0"/>
        <w:jc w:val="center"/>
        <w:rPr>
          <w:rFonts w:eastAsia="Times New Roman"/>
          <w:bCs/>
          <w:color w:val="333333"/>
          <w:sz w:val="24"/>
          <w:szCs w:val="24"/>
          <w:lang w:eastAsia="ru-RU"/>
        </w:rPr>
      </w:pPr>
      <w:r w:rsidRPr="00933871">
        <w:rPr>
          <w:rFonts w:eastAsia="Times New Roman"/>
          <w:sz w:val="28"/>
          <w:lang w:eastAsia="ru-RU"/>
        </w:rPr>
        <w:t xml:space="preserve">Нальчик, 2023 г </w:t>
      </w:r>
    </w:p>
    <w:p w:rsidR="00B830E3" w:rsidRPr="00933871" w:rsidRDefault="00B830E3" w:rsidP="00B830E3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76" w:lineRule="auto"/>
        <w:ind w:firstLine="0"/>
        <w:jc w:val="center"/>
        <w:rPr>
          <w:rFonts w:eastAsia="Times New Roman"/>
          <w:b/>
          <w:sz w:val="24"/>
          <w:lang w:eastAsia="ru-RU"/>
        </w:rPr>
      </w:pPr>
      <w:r w:rsidRPr="00933871">
        <w:rPr>
          <w:rFonts w:eastAsia="Times New Roman"/>
          <w:b/>
          <w:sz w:val="24"/>
          <w:lang w:eastAsia="ru-RU"/>
        </w:rPr>
        <w:lastRenderedPageBreak/>
        <w:t>ПОЯСНИТЕЛЬНАЯ ЗАПИСКА</w:t>
      </w:r>
    </w:p>
    <w:p w:rsidR="00B830E3" w:rsidRPr="00933871" w:rsidRDefault="00B830E3" w:rsidP="00B830E3">
      <w:pPr>
        <w:spacing w:line="276" w:lineRule="auto"/>
        <w:ind w:firstLine="0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sz w:val="24"/>
          <w:szCs w:val="24"/>
          <w:lang w:eastAsia="ru-RU"/>
        </w:rPr>
      </w:pPr>
      <w:r w:rsidRPr="00933871">
        <w:rPr>
          <w:rFonts w:ascii="Calibri" w:eastAsia="Times New Roman" w:hAnsi="Calibri"/>
          <w:sz w:val="28"/>
          <w:szCs w:val="28"/>
          <w:lang w:eastAsia="ru-RU"/>
        </w:rPr>
        <w:tab/>
      </w:r>
      <w:r w:rsidRPr="00933871">
        <w:rPr>
          <w:rFonts w:eastAsia="Times New Roman"/>
          <w:sz w:val="24"/>
          <w:szCs w:val="24"/>
          <w:lang w:eastAsia="ru-RU"/>
        </w:rPr>
        <w:t xml:space="preserve">Задания для диагностической работы по профессиональному модулю </w:t>
      </w:r>
      <w:r w:rsidRPr="00933871">
        <w:rPr>
          <w:rFonts w:eastAsia="Times New Roman"/>
          <w:b/>
          <w:color w:val="000000" w:themeColor="text1"/>
          <w:sz w:val="24"/>
          <w:szCs w:val="24"/>
          <w:lang w:eastAsia="ru-RU"/>
        </w:rPr>
        <w:t>ПМ. 01 «Подготовительно-сварочные работы и контроль качества сварных швов после сварки»</w:t>
      </w:r>
      <w:r w:rsidR="00F728C5" w:rsidRPr="00933871">
        <w:rPr>
          <w:rFonts w:eastAsia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33871">
        <w:rPr>
          <w:b/>
          <w:sz w:val="24"/>
          <w:szCs w:val="24"/>
          <w:lang w:eastAsia="ru-RU"/>
        </w:rPr>
        <w:t>МДК.01.01. «</w:t>
      </w:r>
      <w:r w:rsidRPr="00933871">
        <w:rPr>
          <w:b/>
          <w:color w:val="000000"/>
          <w:sz w:val="24"/>
          <w:szCs w:val="24"/>
          <w:shd w:val="clear" w:color="auto" w:fill="FFFFFF"/>
          <w:lang w:eastAsia="ru-RU" w:bidi="ru-RU"/>
        </w:rPr>
        <w:t>Основы технологии сварки и сварочное оборудование</w:t>
      </w:r>
      <w:r w:rsidRPr="00933871">
        <w:rPr>
          <w:b/>
          <w:sz w:val="24"/>
          <w:szCs w:val="24"/>
          <w:lang w:eastAsia="ru-RU"/>
        </w:rPr>
        <w:t>»</w:t>
      </w:r>
      <w:r w:rsidRPr="00933871">
        <w:rPr>
          <w:rFonts w:eastAsia="Times New Roman"/>
          <w:sz w:val="24"/>
          <w:szCs w:val="24"/>
          <w:lang w:eastAsia="ru-RU"/>
        </w:rPr>
        <w:t xml:space="preserve"> разработаны для проверки остаточных знаний и активизации познавательной деятельности у студентов профессии 15.01.05. «Сварщик (ручной и частично механизированной сварки (наплавки)».</w:t>
      </w:r>
    </w:p>
    <w:p w:rsidR="00B830E3" w:rsidRPr="00933871" w:rsidRDefault="00B830E3" w:rsidP="00B830E3">
      <w:pPr>
        <w:spacing w:after="200" w:line="276" w:lineRule="auto"/>
        <w:ind w:firstLine="708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 xml:space="preserve">Задания составлены в виде тестов, включающих в себя 3 варианта по 30 вопросов, и  разработаны в соответствии с рабочей программой. </w:t>
      </w:r>
    </w:p>
    <w:p w:rsidR="00B830E3" w:rsidRPr="00933871" w:rsidRDefault="00B830E3" w:rsidP="00B830E3">
      <w:pPr>
        <w:spacing w:after="200" w:line="276" w:lineRule="auto"/>
        <w:ind w:firstLine="0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 xml:space="preserve"> </w:t>
      </w:r>
      <w:r w:rsidRPr="00933871">
        <w:rPr>
          <w:rFonts w:eastAsia="Times New Roman"/>
          <w:sz w:val="24"/>
          <w:szCs w:val="24"/>
          <w:lang w:eastAsia="ru-RU"/>
        </w:rPr>
        <w:tab/>
        <w:t xml:space="preserve">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 </w:t>
      </w:r>
    </w:p>
    <w:p w:rsidR="00B830E3" w:rsidRPr="00933871" w:rsidRDefault="00B830E3" w:rsidP="00B830E3">
      <w:pPr>
        <w:spacing w:after="200" w:line="276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spacing w:line="276" w:lineRule="auto"/>
        <w:ind w:firstLine="708"/>
        <w:contextualSpacing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Критерии оценок.</w:t>
      </w:r>
    </w:p>
    <w:p w:rsidR="00B830E3" w:rsidRPr="00933871" w:rsidRDefault="00B830E3" w:rsidP="00B830E3">
      <w:pPr>
        <w:spacing w:line="276" w:lineRule="auto"/>
        <w:contextualSpacing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Верные ответы на задания оцениваются следующим образом:</w:t>
      </w:r>
    </w:p>
    <w:p w:rsidR="00B830E3" w:rsidRPr="00933871" w:rsidRDefault="00B830E3" w:rsidP="00B830E3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оценка «5» – не менее 90% правильных ответов,</w:t>
      </w:r>
    </w:p>
    <w:p w:rsidR="00B830E3" w:rsidRPr="00933871" w:rsidRDefault="00B830E3" w:rsidP="00B830E3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оценка «4» – не менее 80% правильных ответов,</w:t>
      </w:r>
    </w:p>
    <w:p w:rsidR="00B830E3" w:rsidRPr="00933871" w:rsidRDefault="00B830E3" w:rsidP="00B830E3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оценка «3» – не менее 50% правильных ответов,</w:t>
      </w:r>
    </w:p>
    <w:p w:rsidR="00B830E3" w:rsidRPr="00933871" w:rsidRDefault="00B830E3" w:rsidP="00B830E3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оценка «2» – менее 50% правильных ответов.</w:t>
      </w:r>
    </w:p>
    <w:p w:rsidR="00B830E3" w:rsidRPr="00933871" w:rsidRDefault="00B830E3" w:rsidP="00B830E3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spacing w:line="276" w:lineRule="auto"/>
        <w:ind w:firstLine="0"/>
        <w:contextualSpacing/>
        <w:rPr>
          <w:rFonts w:eastAsia="Times New Roman"/>
          <w:sz w:val="24"/>
          <w:szCs w:val="24"/>
          <w:lang w:eastAsia="ru-RU"/>
        </w:rPr>
      </w:pPr>
    </w:p>
    <w:p w:rsidR="00B830E3" w:rsidRPr="00933871" w:rsidRDefault="00B830E3" w:rsidP="00B830E3">
      <w:pPr>
        <w:ind w:firstLine="0"/>
        <w:contextualSpacing/>
        <w:rPr>
          <w:rFonts w:eastAsia="Times New Roman"/>
          <w:sz w:val="28"/>
          <w:lang w:eastAsia="ru-RU"/>
        </w:rPr>
      </w:pPr>
    </w:p>
    <w:p w:rsidR="00B830E3" w:rsidRPr="00933871" w:rsidRDefault="00B830E3" w:rsidP="00B830E3">
      <w:pPr>
        <w:ind w:firstLine="0"/>
        <w:contextualSpacing/>
        <w:rPr>
          <w:rFonts w:eastAsia="Times New Roman"/>
          <w:sz w:val="24"/>
          <w:lang w:eastAsia="ru-RU"/>
        </w:rPr>
      </w:pPr>
      <w:r w:rsidRPr="00933871">
        <w:rPr>
          <w:rFonts w:eastAsia="Times New Roman"/>
          <w:sz w:val="24"/>
          <w:lang w:eastAsia="ru-RU"/>
        </w:rPr>
        <w:t xml:space="preserve"> </w:t>
      </w:r>
    </w:p>
    <w:p w:rsidR="00B830E3" w:rsidRPr="00933871" w:rsidRDefault="00B830E3" w:rsidP="00B830E3">
      <w:pPr>
        <w:spacing w:line="240" w:lineRule="auto"/>
        <w:ind w:firstLine="0"/>
        <w:jc w:val="left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left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B830E3" w:rsidRPr="00933871" w:rsidRDefault="00B830E3" w:rsidP="00B830E3">
      <w:pPr>
        <w:widowControl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Эталоны правильных ответов прилагаются.</w:t>
      </w:r>
    </w:p>
    <w:p w:rsidR="00B830E3" w:rsidRPr="00933871" w:rsidRDefault="00B830E3" w:rsidP="00B830E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left"/>
        <w:rPr>
          <w:rFonts w:eastAsia="Times New Roman"/>
          <w:b/>
          <w:i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center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B830E3">
      <w:pPr>
        <w:spacing w:line="240" w:lineRule="auto"/>
        <w:ind w:firstLine="0"/>
        <w:jc w:val="left"/>
        <w:rPr>
          <w:rFonts w:eastAsia="Times New Roman"/>
          <w:b/>
          <w:sz w:val="24"/>
          <w:lang w:eastAsia="ru-RU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lastRenderedPageBreak/>
        <w:t>1 вариант</w:t>
      </w:r>
    </w:p>
    <w:p w:rsidR="00967B3C" w:rsidRPr="00933871" w:rsidRDefault="00967B3C" w:rsidP="00933871">
      <w:pPr>
        <w:spacing w:line="240" w:lineRule="auto"/>
        <w:ind w:firstLine="0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b/>
          <w:sz w:val="24"/>
          <w:szCs w:val="24"/>
        </w:rPr>
        <w:t>1.</w:t>
      </w:r>
      <w:r w:rsidR="00A845CF" w:rsidRPr="00933871">
        <w:rPr>
          <w:b/>
          <w:sz w:val="24"/>
          <w:szCs w:val="24"/>
        </w:rPr>
        <w:t xml:space="preserve"> </w:t>
      </w:r>
      <w:r w:rsidRPr="00933871">
        <w:rPr>
          <w:b/>
          <w:sz w:val="24"/>
          <w:szCs w:val="24"/>
        </w:rPr>
        <w:t>Явление электрической дуги открыл профессор В.В. Петров в: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1802 г;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1812 г;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1882 г;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1888 г.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b/>
          <w:sz w:val="24"/>
          <w:szCs w:val="24"/>
        </w:rPr>
        <w:t>2. Сварку можно выполнять: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только на земле;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только под водой;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только в космосе;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на земле, под водой, в космосе.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3. Визуальный осмотр прихваток осуществляется: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только с использованием лупы с 4-х ... 7 кратным увеличением;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только невооруженным глазом;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невооруженным глазом или с использованием лупы с 4-х ... 7 кратным увеличением.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4. Выполнять сварные швы можно в пространственных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положениях: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любом;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только нижнем;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вертикальном;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потолочном.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5. Сваркой соединяют материалы: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 xml:space="preserve">1) только металлы;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металлы, пластмассы,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только стекло; </w:t>
      </w: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только пластмассы, стекло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830E3" w:rsidRPr="00933871" w:rsidRDefault="00B830E3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6. Металл сварного шва, наплавленный или переплавленный за один проход, называют</w:t>
      </w:r>
      <w:r w:rsidR="00D715C8" w:rsidRPr="00933871">
        <w:rPr>
          <w:b/>
          <w:sz w:val="24"/>
          <w:szCs w:val="24"/>
        </w:rPr>
        <w:t>…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шарик;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ролик;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валик;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слоик.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830E3" w:rsidRPr="00933871" w:rsidRDefault="002A452D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7.Сплав, образованный переплавленным основным или основным и наплавленным металлами: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металл шва;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присадочный металл;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валик;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наплавленный металл.</w:t>
      </w:r>
    </w:p>
    <w:p w:rsidR="00967B3C" w:rsidRPr="00933871" w:rsidRDefault="00967B3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8. Назначение балластного реостата?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понизить напряжение сети,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регулировать силу тока и создавать падающую вольтамперную характеристику дуги,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подать ток к электрододержателю,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обеспечить стабильность горения дуги.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b/>
          <w:sz w:val="24"/>
          <w:szCs w:val="24"/>
        </w:rPr>
        <w:lastRenderedPageBreak/>
        <w:t>9. При контроле собранного прихватками узла осматривается</w:t>
      </w:r>
      <w:r w:rsidRPr="00933871">
        <w:rPr>
          <w:sz w:val="24"/>
          <w:szCs w:val="24"/>
        </w:rPr>
        <w:t>: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только наружная сторона собранного узла;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наружная и тыльная стороны собранного узла;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наружная сторона, а тыльная - по усмотрению сварщика.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10.При обнаружении дефектов прихватки, в результате визуального осмотра собранного прихватками узла, Вам необходимо: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запоминать обнаруженные дефекты;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помечать обнаруженные дефекты;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помечать и записывать обнаруженные дефекты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11. Перед контролем, прихватки и околошовная зона: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зачищаются до металлического блеска;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протираются ветошью;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очищается только от окалины.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12. Полярность, при которой электрод присоединяется к отрицательному полюсу источника питания дуги, а объект сварки - к положительному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прямая;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обратная;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косвенная;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независимая.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2A452D" w:rsidRPr="00933871" w:rsidRDefault="002A452D" w:rsidP="00933871">
      <w:pPr>
        <w:tabs>
          <w:tab w:val="left" w:pos="932"/>
        </w:tabs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13. При ручной дуговой сварке покрытыми электродами характерен перенос электродного металла: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крупнокапельный;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мелкокапельный;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струйный; </w:t>
      </w:r>
    </w:p>
    <w:p w:rsidR="002A452D" w:rsidRPr="00933871" w:rsidRDefault="002A452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парами.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14. При контроле правильности постановки прихваток на собранном узле пользуются: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технологической документацией;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чертежом и технологической документацией;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конструкторской документацией.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b/>
          <w:sz w:val="24"/>
          <w:szCs w:val="24"/>
        </w:rPr>
        <w:t>15. Напряжение на дуге при ручной дуговой сварке составляет примерно</w:t>
      </w:r>
      <w:r w:rsidRPr="00933871">
        <w:rPr>
          <w:sz w:val="24"/>
          <w:szCs w:val="24"/>
        </w:rPr>
        <w:t>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22 В; 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220 В; 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3) 380 В; 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1000 В.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5"/>
          <w:rFonts w:ascii="Times New Roman" w:eastAsia="Calibri" w:hAnsi="Times New Roman" w:cs="Times New Roman"/>
          <w:b/>
          <w:color w:val="auto"/>
          <w:sz w:val="24"/>
          <w:szCs w:val="24"/>
          <w:shd w:val="clear" w:color="auto" w:fill="auto"/>
        </w:rPr>
      </w:pPr>
      <w:r w:rsidRPr="00933871">
        <w:rPr>
          <w:b/>
          <w:sz w:val="24"/>
          <w:szCs w:val="24"/>
        </w:rPr>
        <w:t>16.</w:t>
      </w:r>
      <w:r w:rsidR="00CD2CA1" w:rsidRPr="00933871">
        <w:rPr>
          <w:b/>
          <w:sz w:val="24"/>
          <w:szCs w:val="24"/>
        </w:rPr>
        <w:t xml:space="preserve"> </w:t>
      </w:r>
      <w:r w:rsidR="00BE749C" w:rsidRPr="00933871">
        <w:rPr>
          <w:rStyle w:val="5"/>
          <w:rFonts w:ascii="Times New Roman" w:hAnsi="Times New Roman" w:cs="Times New Roman"/>
          <w:b/>
          <w:sz w:val="24"/>
          <w:szCs w:val="24"/>
        </w:rPr>
        <w:t>Электрический аппарат, преобразующий переменный ток трехфазной сети в постоянный при помощи полупроводниковых приборов:</w:t>
      </w:r>
    </w:p>
    <w:p w:rsidR="00BE749C" w:rsidRPr="00933871" w:rsidRDefault="00BE749C" w:rsidP="00933871">
      <w:pPr>
        <w:spacing w:line="240" w:lineRule="auto"/>
        <w:ind w:firstLine="0"/>
        <w:contextualSpacing/>
        <w:jc w:val="left"/>
        <w:rPr>
          <w:rStyle w:val="5"/>
          <w:rFonts w:ascii="Times New Roman" w:hAnsi="Times New Roman" w:cs="Times New Roman"/>
          <w:sz w:val="24"/>
          <w:szCs w:val="24"/>
        </w:rPr>
      </w:pPr>
      <w:r w:rsidRPr="00933871">
        <w:rPr>
          <w:rStyle w:val="5"/>
          <w:rFonts w:ascii="Times New Roman" w:hAnsi="Times New Roman" w:cs="Times New Roman"/>
          <w:sz w:val="24"/>
          <w:szCs w:val="24"/>
        </w:rPr>
        <w:t xml:space="preserve">1) трансформатор; </w:t>
      </w:r>
    </w:p>
    <w:p w:rsidR="00BE749C" w:rsidRPr="00933871" w:rsidRDefault="00BE749C" w:rsidP="00933871">
      <w:pPr>
        <w:spacing w:line="240" w:lineRule="auto"/>
        <w:ind w:firstLine="0"/>
        <w:contextualSpacing/>
        <w:jc w:val="left"/>
        <w:rPr>
          <w:rStyle w:val="5"/>
          <w:rFonts w:ascii="Times New Roman" w:hAnsi="Times New Roman" w:cs="Times New Roman"/>
          <w:sz w:val="24"/>
          <w:szCs w:val="24"/>
        </w:rPr>
      </w:pPr>
      <w:r w:rsidRPr="00933871">
        <w:rPr>
          <w:rStyle w:val="5"/>
          <w:rFonts w:ascii="Times New Roman" w:hAnsi="Times New Roman" w:cs="Times New Roman"/>
          <w:sz w:val="24"/>
          <w:szCs w:val="24"/>
        </w:rPr>
        <w:t>2) выпрямитель;</w:t>
      </w:r>
    </w:p>
    <w:p w:rsidR="00BE749C" w:rsidRPr="00933871" w:rsidRDefault="00BE749C" w:rsidP="00933871">
      <w:pPr>
        <w:spacing w:line="240" w:lineRule="auto"/>
        <w:ind w:firstLine="0"/>
        <w:contextualSpacing/>
        <w:jc w:val="left"/>
        <w:rPr>
          <w:rStyle w:val="5"/>
          <w:rFonts w:ascii="Times New Roman" w:hAnsi="Times New Roman" w:cs="Times New Roman"/>
          <w:sz w:val="24"/>
          <w:szCs w:val="24"/>
        </w:rPr>
      </w:pPr>
      <w:r w:rsidRPr="00933871">
        <w:rPr>
          <w:rStyle w:val="5"/>
          <w:rFonts w:ascii="Times New Roman" w:hAnsi="Times New Roman" w:cs="Times New Roman"/>
          <w:sz w:val="24"/>
          <w:szCs w:val="24"/>
        </w:rPr>
        <w:t>3) генератор;</w:t>
      </w:r>
    </w:p>
    <w:p w:rsidR="00BE749C" w:rsidRPr="00933871" w:rsidRDefault="00BE749C" w:rsidP="00933871">
      <w:pPr>
        <w:spacing w:line="240" w:lineRule="auto"/>
        <w:ind w:firstLine="0"/>
        <w:contextualSpacing/>
        <w:jc w:val="left"/>
        <w:rPr>
          <w:rStyle w:val="5"/>
          <w:rFonts w:ascii="Times New Roman" w:hAnsi="Times New Roman" w:cs="Times New Roman"/>
          <w:sz w:val="24"/>
          <w:szCs w:val="24"/>
        </w:rPr>
      </w:pPr>
      <w:r w:rsidRPr="00933871">
        <w:rPr>
          <w:rStyle w:val="5"/>
          <w:rFonts w:ascii="Times New Roman" w:hAnsi="Times New Roman" w:cs="Times New Roman"/>
          <w:sz w:val="24"/>
          <w:szCs w:val="24"/>
        </w:rPr>
        <w:t>4) преобразователь</w:t>
      </w:r>
    </w:p>
    <w:p w:rsidR="00BE749C" w:rsidRPr="00933871" w:rsidRDefault="00BE749C" w:rsidP="00933871">
      <w:pPr>
        <w:spacing w:line="240" w:lineRule="auto"/>
        <w:ind w:firstLine="0"/>
        <w:contextualSpacing/>
        <w:jc w:val="left"/>
        <w:rPr>
          <w:rStyle w:val="5"/>
          <w:rFonts w:ascii="Times New Roman" w:hAnsi="Times New Roman" w:cs="Times New Roman"/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17. Напряжение на зажимах источника питания при разомкнутой сварочной цепи: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рабочее напряжение;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напряжение холостого хода;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lastRenderedPageBreak/>
        <w:t>3) ток короткого замыкания;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номинальный режим.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Fonts w:ascii="Times New Roman" w:hAnsi="Times New Roman" w:cs="Times New Roman"/>
          <w:b/>
          <w:sz w:val="24"/>
          <w:szCs w:val="24"/>
        </w:rPr>
        <w:t>18.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 xml:space="preserve"> Установка, состоящая из сварочного генератора и приводного трехфазного асинхронного электродвигателя:</w:t>
      </w:r>
    </w:p>
    <w:p w:rsidR="00CF62BC" w:rsidRPr="00933871" w:rsidRDefault="00CF62BC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1) трансформатор;</w:t>
      </w:r>
    </w:p>
    <w:p w:rsidR="00CF62BC" w:rsidRPr="00933871" w:rsidRDefault="00CF62BC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3) генератор;</w:t>
      </w:r>
    </w:p>
    <w:p w:rsidR="00CF62BC" w:rsidRPr="00933871" w:rsidRDefault="00CF62BC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2) выпрямитель;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4) преобразователь.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19.</w:t>
      </w:r>
      <w:r w:rsidRPr="00933871">
        <w:rPr>
          <w:b/>
          <w:sz w:val="24"/>
          <w:szCs w:val="24"/>
        </w:rPr>
        <w:t xml:space="preserve"> 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С целью снятия сварочных напряжений и улучшения структуры применяется: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1) покраска;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3) сушка;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2) очистка;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4) термическая обработка.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20.</w:t>
      </w:r>
      <w:r w:rsidRPr="00933871">
        <w:rPr>
          <w:b/>
          <w:sz w:val="24"/>
          <w:szCs w:val="24"/>
        </w:rPr>
        <w:t xml:space="preserve"> 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Не допустимые дефекты прихватки: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трещины;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скопление пор;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заниженная длина прихватки.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21. Допустимые дефекты прихватки: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не заваренный кратер;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прожог;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заниженная длина прихватки.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22. При измерительном контроле прихваток пользуются измерительными инструментами: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лупой;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линейкой металлической;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рулеткой и штангенциркулем.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23. Процессы сварки подразделяются на три класса — термические, термомеханические и механические. Какой вид из нижеперечисленных не относиться к термическому классу?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1) Электрошлаковая 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2) Плазменная 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Контактная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Лазерная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5) Термитная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6) Дуговая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24. Отличие автоматической сварки от полуавтоматической заключается: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1. в способе перемещения электрода вдоль шва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2. в условие подачи проволоки в зону дуги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3. в конструкции механизма, подающего проволоку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4. в применяемых для сварки электродах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25. Определить назначение: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1-автоматы тракторного типа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2-подвесные сварочные головки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3-специализированные автоматы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lastRenderedPageBreak/>
        <w:t>а) применяют для сварки продольных и кольцевых поворотных швов изделий из различных сталей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б) применяют для сварки в аргоне неплавящимся электродом без присадочной проволоки  и с подачей дополнительной присадочной проволоки неповоротных стыков труб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в) применяют для сварки плавящимся электродом(на постоянном токе в углекислом газе)  стыковых соединений с разделкой и без разделки кромок, угловых швов и нахлесточных соединений</w:t>
      </w:r>
    </w:p>
    <w:p w:rsidR="00CF62BC" w:rsidRPr="00933871" w:rsidRDefault="00BE749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1-В 2-А 3-Б</w:t>
      </w:r>
    </w:p>
    <w:p w:rsidR="00BE749C" w:rsidRPr="00933871" w:rsidRDefault="00BE749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b/>
          <w:sz w:val="24"/>
          <w:szCs w:val="24"/>
        </w:rPr>
        <w:t>26. Определить назначение</w:t>
      </w:r>
      <w:r w:rsidRPr="00933871">
        <w:rPr>
          <w:sz w:val="24"/>
          <w:szCs w:val="24"/>
        </w:rPr>
        <w:t>:</w:t>
      </w:r>
      <w:r w:rsidR="00BE749C" w:rsidRPr="00933871">
        <w:rPr>
          <w:sz w:val="24"/>
          <w:szCs w:val="24"/>
        </w:rPr>
        <w:t>1Г 2А 3В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1-осциллятор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2-импульсные возбудители  дуги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3-балластные реостаты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а) для облегчения возбуждения и повышения устойчивости горения дуги;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в) для создания падающей характеристики и регулирования сварочного тока на каждом сварочном посту при питании от многопостового преобразователя;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г) для преобразования тока промышленной частоты и низкого напряжения в ток высокой высокой частоты и высокого напряжения.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27. Укажите обозначения сварочных преобразователей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ВД-306, ВД-401, ВДУ-506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ПСО-500, ПСГ-350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СТЭ-450, ТД-304</w:t>
      </w: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CF62BC" w:rsidRPr="00933871" w:rsidRDefault="00CF62BC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28. В зависимости от схемы подключения к источнику питания электрода и свариваемых деталей различают плазму____________ и __________ действия</w:t>
      </w:r>
    </w:p>
    <w:p w:rsidR="005A11CB" w:rsidRPr="00933871" w:rsidRDefault="005A11C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прямого и косвенного</w:t>
      </w:r>
    </w:p>
    <w:p w:rsidR="005A11CB" w:rsidRPr="00933871" w:rsidRDefault="005A11C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непрерывного и смешенного</w:t>
      </w:r>
    </w:p>
    <w:p w:rsidR="005A11CB" w:rsidRPr="00933871" w:rsidRDefault="005A11C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нет верного ответа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5A11CB" w:rsidRPr="00933871" w:rsidRDefault="0043112B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29. Автоматы для сварки под флюсом оборудованы специальной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электродами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фольгой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флюсовой аппаратурой</w:t>
      </w:r>
      <w:r w:rsidRPr="00933871">
        <w:rPr>
          <w:sz w:val="24"/>
          <w:szCs w:val="24"/>
        </w:rPr>
        <w:tab/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</w:r>
    </w:p>
    <w:p w:rsidR="005A11CB" w:rsidRPr="00933871" w:rsidRDefault="0043112B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 xml:space="preserve">30. Управление автоматами производится с </w:t>
      </w:r>
      <w:r w:rsidR="00BE2FDA" w:rsidRPr="00933871">
        <w:rPr>
          <w:b/>
          <w:sz w:val="24"/>
          <w:szCs w:val="24"/>
        </w:rPr>
        <w:t>------------</w:t>
      </w:r>
      <w:r w:rsidRPr="00933871">
        <w:rPr>
          <w:b/>
          <w:sz w:val="24"/>
          <w:szCs w:val="24"/>
        </w:rPr>
        <w:t>размещенного на сварочном тракторе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пульта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автомата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исполнительного устройства</w:t>
      </w: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967B3C" w:rsidRPr="00933871" w:rsidRDefault="00967B3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967B3C" w:rsidRPr="00933871" w:rsidRDefault="00967B3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967B3C" w:rsidRPr="00933871" w:rsidRDefault="00967B3C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43112B" w:rsidRPr="00933871" w:rsidRDefault="0043112B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Вариант 2</w:t>
      </w:r>
    </w:p>
    <w:p w:rsidR="005A11CB" w:rsidRPr="00933871" w:rsidRDefault="005A11C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F728C5" w:rsidRPr="00933871" w:rsidRDefault="00F728C5" w:rsidP="00933871">
      <w:pPr>
        <w:pStyle w:val="Textbody"/>
        <w:contextualSpacing/>
        <w:rPr>
          <w:rFonts w:cs="Times New Roman"/>
          <w:b/>
        </w:rPr>
      </w:pPr>
      <w:r w:rsidRPr="00933871">
        <w:rPr>
          <w:rFonts w:cs="Times New Roman"/>
          <w:b/>
        </w:rPr>
        <w:t xml:space="preserve">1. Давление защитного газа в баллоне показывает </w:t>
      </w:r>
    </w:p>
    <w:p w:rsidR="00F728C5" w:rsidRPr="00933871" w:rsidRDefault="00BE2FDA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</w:t>
      </w:r>
      <w:r w:rsidR="00F728C5" w:rsidRPr="00933871">
        <w:rPr>
          <w:sz w:val="24"/>
          <w:szCs w:val="24"/>
        </w:rPr>
        <w:t xml:space="preserve"> манометр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динамометр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тахограф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b/>
          <w:sz w:val="24"/>
          <w:szCs w:val="24"/>
        </w:rPr>
        <w:t>2. Источники питания для электрошлаковой сварки-это … с  жесткой вольт-амперной характеристикой и пониженным напряжением холостого хода</w:t>
      </w:r>
      <w:r w:rsidRPr="00933871">
        <w:rPr>
          <w:sz w:val="24"/>
          <w:szCs w:val="24"/>
        </w:rPr>
        <w:t>.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трансформаторы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генераторы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двигатели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3.</w:t>
      </w:r>
      <w:r w:rsidRPr="00933871">
        <w:rPr>
          <w:b/>
          <w:bCs/>
          <w:sz w:val="24"/>
          <w:szCs w:val="24"/>
        </w:rPr>
        <w:t xml:space="preserve"> Сварка</w:t>
      </w:r>
      <w:r w:rsidRPr="00933871">
        <w:rPr>
          <w:b/>
          <w:sz w:val="24"/>
          <w:szCs w:val="24"/>
        </w:rPr>
        <w:t xml:space="preserve"> — процесс получения неразъёмных соединений посредством установления …. связей между свариваемыми частями при их местном или общем нагреве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межатомных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молекулярных</w:t>
      </w:r>
    </w:p>
    <w:p w:rsidR="00F728C5" w:rsidRPr="00933871" w:rsidRDefault="00F728C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жестких</w:t>
      </w:r>
    </w:p>
    <w:p w:rsidR="00BE2FDA" w:rsidRPr="00933871" w:rsidRDefault="00BE2FDA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4. Установить соответствие между элементом обмазки и его назначением</w:t>
      </w:r>
    </w:p>
    <w:tbl>
      <w:tblPr>
        <w:tblW w:w="8409" w:type="dxa"/>
        <w:tblCellSpacing w:w="1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335"/>
        <w:gridCol w:w="5507"/>
      </w:tblGrid>
      <w:tr w:rsidR="004409A8" w:rsidRPr="00933871" w:rsidTr="00967B3C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1) Газообразующие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а) Обеспечить стабильность горения дуги.</w:t>
            </w:r>
          </w:p>
        </w:tc>
      </w:tr>
      <w:tr w:rsidR="004409A8" w:rsidRPr="00933871" w:rsidTr="00967B3C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left="-63" w:firstLine="63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2) Шлакообразующие</w:t>
            </w:r>
          </w:p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б) Защитить сварочную ванну от воздуха во время сварки.</w:t>
            </w:r>
          </w:p>
        </w:tc>
      </w:tr>
      <w:tr w:rsidR="004409A8" w:rsidRPr="00933871" w:rsidTr="00967B3C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3) Стабилизирующие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в) Увеличить прочность сварного шва.</w:t>
            </w:r>
          </w:p>
        </w:tc>
      </w:tr>
      <w:tr w:rsidR="004409A8" w:rsidRPr="00933871" w:rsidTr="00967B3C">
        <w:trPr>
          <w:trHeight w:val="800"/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4) Раскисляющие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г) Удалить из сварочной ванны газы воздуха, примеси.</w:t>
            </w:r>
          </w:p>
        </w:tc>
      </w:tr>
      <w:tr w:rsidR="004409A8" w:rsidRPr="00933871" w:rsidTr="00967B3C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5) Легирующие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д) Соединить все элементы обмазки.</w:t>
            </w:r>
          </w:p>
        </w:tc>
      </w:tr>
      <w:tr w:rsidR="004409A8" w:rsidRPr="00933871" w:rsidTr="00967B3C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6)Связующие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9A8" w:rsidRPr="00933871" w:rsidRDefault="004409A8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е) Защитить сварной шов от воздуха.</w:t>
            </w:r>
          </w:p>
        </w:tc>
      </w:tr>
    </w:tbl>
    <w:p w:rsidR="00BE2FDA" w:rsidRPr="00933871" w:rsidRDefault="00BE2FDA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b/>
          <w:sz w:val="24"/>
          <w:szCs w:val="24"/>
        </w:rPr>
        <w:t>5. Установить соответствие между маркой проволокой и её классом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1. Св-08А</w:t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  <w:t>а. Легированная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2. Св-06Х19Н9Т</w:t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  <w:t>б. Низкоуглеродистая</w:t>
      </w:r>
    </w:p>
    <w:p w:rsidR="00D2702B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3. Св-10Г2С</w:t>
      </w:r>
      <w:r w:rsidRPr="00933871">
        <w:rPr>
          <w:sz w:val="24"/>
          <w:szCs w:val="24"/>
        </w:rPr>
        <w:tab/>
      </w:r>
      <w:r w:rsidRPr="00933871">
        <w:rPr>
          <w:sz w:val="24"/>
          <w:szCs w:val="24"/>
        </w:rPr>
        <w:tab/>
        <w:t>в. Высоколегированная</w:t>
      </w:r>
    </w:p>
    <w:p w:rsidR="00D2702B" w:rsidRPr="00933871" w:rsidRDefault="00D2702B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6. Определите вид сварного шва по расположению в пространстве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707390" cy="7499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2702B"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1099185" cy="489585"/>
            <wp:effectExtent l="0" t="0" r="5715" b="5715"/>
            <wp:docPr id="10" name="Рисунок 4" descr="http://ok-t.ru/studopedianame/baza3/1439798303998.files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k-t.ru/studopedianame/baza3/1439798303998.files/image02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702B"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609600" cy="794385"/>
            <wp:effectExtent l="0" t="0" r="0" b="5715"/>
            <wp:docPr id="11" name="Рисунок 6" descr="http://ok-t.ru/studopedianame/baza3/1439798303998.files/image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k-t.ru/studopedianame/baza3/1439798303998.files/image02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702B"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1175385" cy="467995"/>
            <wp:effectExtent l="0" t="0" r="5715" b="8255"/>
            <wp:docPr id="12" name="Рисунок 8" descr="http://ok-t.ru/studopedianame/baza3/1439798303998.files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k-t.ru/studopedianame/baza3/1439798303998.files/image02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02B" w:rsidRPr="00933871" w:rsidRDefault="00D2702B" w:rsidP="00933871">
      <w:pPr>
        <w:tabs>
          <w:tab w:val="left" w:pos="2145"/>
          <w:tab w:val="left" w:pos="3525"/>
          <w:tab w:val="center" w:pos="4677"/>
        </w:tabs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</w:t>
      </w:r>
      <w:r w:rsidRPr="00933871">
        <w:rPr>
          <w:sz w:val="24"/>
          <w:szCs w:val="24"/>
        </w:rPr>
        <w:tab/>
        <w:t>2</w:t>
      </w:r>
      <w:r w:rsidRPr="00933871">
        <w:rPr>
          <w:sz w:val="24"/>
          <w:szCs w:val="24"/>
        </w:rPr>
        <w:tab/>
        <w:t>3</w:t>
      </w:r>
      <w:r w:rsidRPr="00933871">
        <w:rPr>
          <w:sz w:val="24"/>
          <w:szCs w:val="24"/>
        </w:rPr>
        <w:tab/>
        <w:t>4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</w:t>
      </w:r>
      <w:r w:rsidR="00967B3C" w:rsidRPr="00933871">
        <w:rPr>
          <w:sz w:val="24"/>
          <w:szCs w:val="24"/>
        </w:rPr>
        <w:t xml:space="preserve"> </w:t>
      </w:r>
      <w:r w:rsidRPr="00933871">
        <w:rPr>
          <w:sz w:val="24"/>
          <w:szCs w:val="24"/>
        </w:rPr>
        <w:t>горизонтальный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</w:t>
      </w:r>
      <w:r w:rsidR="000E2879" w:rsidRPr="00933871">
        <w:rPr>
          <w:sz w:val="24"/>
          <w:szCs w:val="24"/>
        </w:rPr>
        <w:t xml:space="preserve"> </w:t>
      </w:r>
      <w:r w:rsidRPr="00933871">
        <w:rPr>
          <w:sz w:val="24"/>
          <w:szCs w:val="24"/>
        </w:rPr>
        <w:t>вертикальный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нижний</w:t>
      </w:r>
    </w:p>
    <w:p w:rsidR="004409A8" w:rsidRPr="00933871" w:rsidRDefault="000E2879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4) потолочный.</w:t>
      </w:r>
    </w:p>
    <w:p w:rsidR="000E2879" w:rsidRPr="00933871" w:rsidRDefault="000E2879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7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Дефекты газовой сварки, трещина: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дефект в виде сквозного отверстия в сварном шве.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дефект в виде натекания металла шва на поверхность основного металла или ранее выполненного валика без сплавления с ним.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дефект в виде разрыва в сварном шве и (или) прилегающих к нему зонах.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8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Назначение предохранительного клапана в газовом редукторе,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ограничивает расход газа.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ограничивает давление газа в камере высокого давления.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lastRenderedPageBreak/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ограничивает давление газа в камере низкого давления.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9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Как изменяется давление газа в сети горелки при питании ее от баллона через редуктор, если расход газа в горелки увеличится в два раза?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давление увеличится в два раза.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давление уменьшится в два раза.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давление не изменится.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10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В какой цвет должен быть окрашен редуктор для водорода?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Голубой.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Белый.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Зеленый.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11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Каким пламенем ведут обработку наплавкой?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Окислительным.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Нормальным.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Науглероживающим.</w:t>
      </w:r>
    </w:p>
    <w:p w:rsidR="004409A8" w:rsidRPr="00933871" w:rsidRDefault="004409A8" w:rsidP="00933871">
      <w:pPr>
        <w:spacing w:line="240" w:lineRule="auto"/>
        <w:ind w:firstLine="0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12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Какое максимальное давление на входе в редуктор, в соответствии с техническими характеристиками, допустимо для баллонного редуктора БКО-50?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15 МПа (150 кгс/см2).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17 МПа (170 кгс/см2).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20 МПа (200 кгс/см2).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13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Кислородная (газовая) резка: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процесс местного разогрева пламенем горелки основного металла в области дефекта и прилегающих к нему зон.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резка без предварительного нагрева.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процесс интенсивного окисления металла в определенном объеме с последующим удалением жидкого оксида струей кислорода.</w:t>
      </w:r>
    </w:p>
    <w:p w:rsidR="004409A8" w:rsidRPr="00933871" w:rsidRDefault="004409A8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14</w:t>
      </w:r>
      <w:r w:rsidR="004409A8" w:rsidRPr="00933871">
        <w:rPr>
          <w:rFonts w:eastAsia="Times New Roman"/>
          <w:b/>
          <w:sz w:val="24"/>
          <w:szCs w:val="24"/>
          <w:lang w:eastAsia="ru-RU"/>
        </w:rPr>
        <w:t>. Какое основное назначение баллонного редуктора БКО-50?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1</w:t>
      </w:r>
      <w:r w:rsidR="004409A8" w:rsidRPr="00933871">
        <w:rPr>
          <w:rFonts w:eastAsia="Times New Roman"/>
          <w:sz w:val="24"/>
          <w:szCs w:val="24"/>
          <w:lang w:eastAsia="ru-RU"/>
        </w:rPr>
        <w:t>) Обеспечивать постоянное давление в сети горелки.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2</w:t>
      </w:r>
      <w:r w:rsidR="004409A8" w:rsidRPr="00933871">
        <w:rPr>
          <w:rFonts w:eastAsia="Times New Roman"/>
          <w:sz w:val="24"/>
          <w:szCs w:val="24"/>
          <w:lang w:eastAsia="ru-RU"/>
        </w:rPr>
        <w:t>) Обеспечить постоянный расход кислорода в сети горелки.</w:t>
      </w: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sz w:val="24"/>
          <w:szCs w:val="24"/>
          <w:lang w:eastAsia="ru-RU"/>
        </w:rPr>
        <w:t>3</w:t>
      </w:r>
      <w:r w:rsidR="004409A8" w:rsidRPr="00933871">
        <w:rPr>
          <w:rFonts w:eastAsia="Times New Roman"/>
          <w:sz w:val="24"/>
          <w:szCs w:val="24"/>
          <w:lang w:eastAsia="ru-RU"/>
        </w:rPr>
        <w:t>) Обеспечить регулировку расхода кислорода в соответствии с условиями сварки.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rFonts w:eastAsia="Times New Roman"/>
          <w:b/>
          <w:sz w:val="24"/>
          <w:szCs w:val="24"/>
          <w:lang w:eastAsia="ru-RU"/>
        </w:rPr>
        <w:t>15.</w:t>
      </w:r>
      <w:r w:rsidRPr="00933871">
        <w:rPr>
          <w:b/>
          <w:sz w:val="24"/>
          <w:szCs w:val="24"/>
        </w:rPr>
        <w:t xml:space="preserve"> Определите вид сварного шва по расположению в пространстве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b/>
          <w:sz w:val="24"/>
          <w:szCs w:val="24"/>
          <w:lang w:eastAsia="ru-RU"/>
        </w:rPr>
      </w:pPr>
    </w:p>
    <w:p w:rsidR="004409A8" w:rsidRPr="00933871" w:rsidRDefault="00041EA4" w:rsidP="00933871">
      <w:pPr>
        <w:spacing w:line="240" w:lineRule="auto"/>
        <w:ind w:firstLine="0"/>
        <w:contextualSpacing/>
        <w:jc w:val="left"/>
        <w:rPr>
          <w:rFonts w:eastAsia="Times New Roman"/>
          <w:sz w:val="24"/>
          <w:szCs w:val="24"/>
          <w:lang w:eastAsia="ru-RU"/>
        </w:rPr>
      </w:pPr>
      <w:r w:rsidRPr="00933871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7924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1EA4" w:rsidRPr="00933871" w:rsidRDefault="00041EA4" w:rsidP="00933871">
      <w:pPr>
        <w:pStyle w:val="a4"/>
        <w:numPr>
          <w:ilvl w:val="0"/>
          <w:numId w:val="13"/>
        </w:numPr>
        <w:spacing w:line="240" w:lineRule="auto"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Вертикальное</w:t>
      </w:r>
    </w:p>
    <w:p w:rsidR="00041EA4" w:rsidRPr="00933871" w:rsidRDefault="00041EA4" w:rsidP="00933871">
      <w:pPr>
        <w:pStyle w:val="a4"/>
        <w:numPr>
          <w:ilvl w:val="0"/>
          <w:numId w:val="13"/>
        </w:numPr>
        <w:spacing w:line="240" w:lineRule="auto"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потолочное</w:t>
      </w:r>
    </w:p>
    <w:p w:rsidR="00CD2CA1" w:rsidRPr="00933871" w:rsidRDefault="00041EA4" w:rsidP="00933871">
      <w:pPr>
        <w:pStyle w:val="a4"/>
        <w:numPr>
          <w:ilvl w:val="0"/>
          <w:numId w:val="13"/>
        </w:numPr>
        <w:spacing w:line="240" w:lineRule="auto"/>
        <w:jc w:val="left"/>
        <w:rPr>
          <w:sz w:val="24"/>
          <w:szCs w:val="24"/>
        </w:rPr>
      </w:pPr>
      <w:r w:rsidRPr="00933871">
        <w:rPr>
          <w:sz w:val="24"/>
          <w:szCs w:val="24"/>
        </w:rPr>
        <w:t>горизонтальное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1</w:t>
      </w:r>
      <w:r w:rsidR="00AB16BB" w:rsidRPr="00933871">
        <w:rPr>
          <w:b/>
          <w:sz w:val="24"/>
          <w:szCs w:val="24"/>
        </w:rPr>
        <w:t>6</w:t>
      </w:r>
      <w:r w:rsidRPr="00933871">
        <w:rPr>
          <w:b/>
          <w:sz w:val="24"/>
          <w:szCs w:val="24"/>
        </w:rPr>
        <w:t>. Сопоставьте виды электрической сварки плавлением с их описанием:</w:t>
      </w:r>
    </w:p>
    <w:tbl>
      <w:tblPr>
        <w:tblStyle w:val="a3"/>
        <w:tblpPr w:leftFromText="180" w:rightFromText="180" w:vertAnchor="text" w:horzAnchor="margin" w:tblpXSpec="center" w:tblpY="251"/>
        <w:tblW w:w="9634" w:type="dxa"/>
        <w:tblLayout w:type="fixed"/>
        <w:tblLook w:val="04A0" w:firstRow="1" w:lastRow="0" w:firstColumn="1" w:lastColumn="0" w:noHBand="0" w:noVBand="1"/>
      </w:tblPr>
      <w:tblGrid>
        <w:gridCol w:w="2943"/>
        <w:gridCol w:w="709"/>
        <w:gridCol w:w="5982"/>
      </w:tblGrid>
      <w:tr w:rsidR="00041EA4" w:rsidRPr="00933871" w:rsidTr="000E2879">
        <w:tc>
          <w:tcPr>
            <w:tcW w:w="2943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1. Электрошлаковая сварка</w:t>
            </w:r>
          </w:p>
        </w:tc>
        <w:tc>
          <w:tcPr>
            <w:tcW w:w="709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5982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а. нагрев и расплавление кромок соединяемых деталей производится направленным потоком электронов, излучаемых раскаленным катодом.</w:t>
            </w:r>
          </w:p>
        </w:tc>
      </w:tr>
      <w:tr w:rsidR="00041EA4" w:rsidRPr="00933871" w:rsidTr="000E2879">
        <w:tc>
          <w:tcPr>
            <w:tcW w:w="2943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 xml:space="preserve">2. Электрическая дуговая </w:t>
            </w:r>
            <w:r w:rsidRPr="00933871">
              <w:rPr>
                <w:sz w:val="24"/>
                <w:szCs w:val="24"/>
              </w:rPr>
              <w:lastRenderedPageBreak/>
              <w:t>сварка</w:t>
            </w:r>
          </w:p>
        </w:tc>
        <w:tc>
          <w:tcPr>
            <w:tcW w:w="709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5982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 xml:space="preserve">б. нагрев и расплавление кромок соединяемых деталей </w:t>
            </w:r>
            <w:r w:rsidRPr="00933871">
              <w:rPr>
                <w:sz w:val="24"/>
                <w:szCs w:val="24"/>
              </w:rPr>
              <w:lastRenderedPageBreak/>
              <w:t>происходит направленным сфокусированным мощным световым лучом микрочастиц фотонов</w:t>
            </w:r>
          </w:p>
        </w:tc>
      </w:tr>
      <w:tr w:rsidR="00041EA4" w:rsidRPr="00933871" w:rsidTr="000E2879">
        <w:tc>
          <w:tcPr>
            <w:tcW w:w="2943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lastRenderedPageBreak/>
              <w:t>3. Лазерная сварка</w:t>
            </w:r>
          </w:p>
        </w:tc>
        <w:tc>
          <w:tcPr>
            <w:tcW w:w="709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5982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в. источником тепла является электрическая дуга</w:t>
            </w:r>
          </w:p>
        </w:tc>
      </w:tr>
      <w:tr w:rsidR="00041EA4" w:rsidRPr="00933871" w:rsidTr="000E2879">
        <w:tc>
          <w:tcPr>
            <w:tcW w:w="2943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4. Электронно-лучевая сварка</w:t>
            </w:r>
          </w:p>
        </w:tc>
        <w:tc>
          <w:tcPr>
            <w:tcW w:w="709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5982" w:type="dxa"/>
            <w:hideMark/>
          </w:tcPr>
          <w:p w:rsidR="00041EA4" w:rsidRPr="00933871" w:rsidRDefault="00041EA4" w:rsidP="00933871">
            <w:pPr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г. основным источником теплоты является расплавленный шлак, через который протекает электрический ток</w:t>
            </w:r>
          </w:p>
        </w:tc>
      </w:tr>
    </w:tbl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rFonts w:eastAsia="Times New Roman"/>
          <w:b/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17</w:t>
      </w:r>
      <w:r w:rsidR="00AB16BB" w:rsidRPr="00933871">
        <w:rPr>
          <w:rFonts w:eastAsia="Times New Roman"/>
          <w:b/>
          <w:sz w:val="24"/>
          <w:szCs w:val="24"/>
        </w:rPr>
        <w:t>. Определите сварные швы  по типу соединения</w:t>
      </w:r>
    </w:p>
    <w:p w:rsidR="000E2879" w:rsidRPr="00933871" w:rsidRDefault="000E287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 нижние вертикальные, горизонтальные</w:t>
      </w:r>
      <w:r w:rsidR="00AB16BB" w:rsidRPr="00933871">
        <w:rPr>
          <w:rFonts w:eastAsia="Times New Roman"/>
          <w:sz w:val="24"/>
          <w:szCs w:val="24"/>
        </w:rPr>
        <w:t>,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sz w:val="24"/>
          <w:szCs w:val="24"/>
        </w:rPr>
        <w:t>потолочные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стыковые</w:t>
      </w:r>
      <w:r w:rsidR="00AB16BB" w:rsidRPr="00933871">
        <w:rPr>
          <w:rFonts w:eastAsia="Times New Roman"/>
          <w:sz w:val="24"/>
          <w:szCs w:val="24"/>
        </w:rPr>
        <w:t>, угловые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в</w:t>
      </w:r>
      <w:r w:rsidR="00AB16BB" w:rsidRPr="00933871">
        <w:rPr>
          <w:rFonts w:eastAsia="Times New Roman"/>
          <w:sz w:val="24"/>
          <w:szCs w:val="24"/>
        </w:rPr>
        <w:t>огнутые, выпуклые, нормальные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4)</w:t>
      </w:r>
      <w:r w:rsidR="00AB16BB" w:rsidRPr="00933871">
        <w:rPr>
          <w:rFonts w:eastAsia="Times New Roman"/>
          <w:sz w:val="24"/>
          <w:szCs w:val="24"/>
        </w:rPr>
        <w:t xml:space="preserve"> односторонние, двусторонние</w:t>
      </w: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18.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При каком переносе электродного металла приводит к меньшему выгоранию легирующих элементов в электроде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AB16BB" w:rsidRPr="00933871">
        <w:rPr>
          <w:rFonts w:eastAsia="Times New Roman"/>
          <w:sz w:val="24"/>
          <w:szCs w:val="24"/>
        </w:rPr>
        <w:t xml:space="preserve"> капельный перенос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 xml:space="preserve">2) </w:t>
      </w:r>
      <w:r w:rsidR="00AB16BB" w:rsidRPr="00933871">
        <w:rPr>
          <w:rFonts w:eastAsia="Times New Roman"/>
          <w:b/>
          <w:sz w:val="24"/>
          <w:szCs w:val="24"/>
        </w:rPr>
        <w:t>струйный перенос</w:t>
      </w: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19.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Как изменяется величина сварочного напряжения при увеличении длины дуги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AB16BB" w:rsidRPr="00933871">
        <w:rPr>
          <w:rFonts w:eastAsia="Times New Roman"/>
          <w:sz w:val="24"/>
          <w:szCs w:val="24"/>
        </w:rPr>
        <w:t xml:space="preserve"> возрастает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</w:t>
      </w:r>
      <w:r w:rsidR="00AB16BB" w:rsidRPr="00933871">
        <w:rPr>
          <w:rFonts w:eastAsia="Times New Roman"/>
          <w:sz w:val="24"/>
          <w:szCs w:val="24"/>
        </w:rPr>
        <w:t xml:space="preserve"> уменьшается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 н</w:t>
      </w:r>
      <w:r w:rsidR="00AB16BB" w:rsidRPr="00933871">
        <w:rPr>
          <w:rFonts w:eastAsia="Times New Roman"/>
          <w:sz w:val="24"/>
          <w:szCs w:val="24"/>
        </w:rPr>
        <w:t>е изменяется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4)</w:t>
      </w:r>
      <w:r w:rsidR="00AB16BB" w:rsidRPr="00933871">
        <w:rPr>
          <w:rFonts w:eastAsia="Times New Roman"/>
          <w:b/>
          <w:sz w:val="24"/>
          <w:szCs w:val="24"/>
        </w:rPr>
        <w:t xml:space="preserve"> изменяется в линейной зависимости</w:t>
      </w: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20.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При введении какого элемента происходит удаление  из металла шва водорода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AB16BB" w:rsidRPr="00933871">
        <w:rPr>
          <w:rFonts w:eastAsia="Times New Roman"/>
          <w:sz w:val="24"/>
          <w:szCs w:val="24"/>
        </w:rPr>
        <w:t xml:space="preserve"> титан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</w:t>
      </w:r>
      <w:r w:rsidR="00AB16BB" w:rsidRPr="00933871">
        <w:rPr>
          <w:rFonts w:eastAsia="Times New Roman"/>
          <w:sz w:val="24"/>
          <w:szCs w:val="24"/>
        </w:rPr>
        <w:t xml:space="preserve"> фтор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</w:t>
      </w:r>
      <w:r w:rsidR="00AB16BB" w:rsidRPr="00933871">
        <w:rPr>
          <w:rFonts w:eastAsia="Times New Roman"/>
          <w:sz w:val="24"/>
          <w:szCs w:val="24"/>
        </w:rPr>
        <w:t xml:space="preserve"> кислород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4)</w:t>
      </w:r>
      <w:r w:rsidR="00AB16BB" w:rsidRPr="00933871">
        <w:rPr>
          <w:rFonts w:eastAsia="Times New Roman"/>
          <w:sz w:val="24"/>
          <w:szCs w:val="24"/>
        </w:rPr>
        <w:t xml:space="preserve"> марганец</w:t>
      </w: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21.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Определите марку электрода с основным покрытием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AB16BB" w:rsidRPr="00933871">
        <w:rPr>
          <w:rFonts w:eastAsia="Times New Roman"/>
          <w:sz w:val="24"/>
          <w:szCs w:val="24"/>
        </w:rPr>
        <w:t>МР-3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2) </w:t>
      </w:r>
      <w:r w:rsidR="00AB16BB" w:rsidRPr="00933871">
        <w:rPr>
          <w:rFonts w:eastAsia="Times New Roman"/>
          <w:sz w:val="24"/>
          <w:szCs w:val="24"/>
        </w:rPr>
        <w:t>УОНИИ 13\45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</w:t>
      </w:r>
      <w:r w:rsidR="00AB16BB" w:rsidRPr="00933871">
        <w:rPr>
          <w:rFonts w:eastAsia="Times New Roman"/>
          <w:sz w:val="24"/>
          <w:szCs w:val="24"/>
        </w:rPr>
        <w:t xml:space="preserve"> ВСЦ-4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4) </w:t>
      </w:r>
      <w:r w:rsidR="00AB16BB" w:rsidRPr="00933871">
        <w:rPr>
          <w:rFonts w:eastAsia="Times New Roman"/>
          <w:sz w:val="24"/>
          <w:szCs w:val="24"/>
        </w:rPr>
        <w:t>АНО-4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22.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Определите условия хранения электродов в кладовой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</w:t>
      </w:r>
      <w:r w:rsidR="00AB16BB" w:rsidRPr="00933871">
        <w:rPr>
          <w:rFonts w:eastAsia="Times New Roman"/>
          <w:sz w:val="24"/>
          <w:szCs w:val="24"/>
        </w:rPr>
        <w:t xml:space="preserve">  температура не ниже 20 градусов и относительной влажности не более 50%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</w:t>
      </w:r>
      <w:r w:rsidR="00AB16BB" w:rsidRPr="00933871">
        <w:rPr>
          <w:rFonts w:eastAsia="Times New Roman"/>
          <w:sz w:val="24"/>
          <w:szCs w:val="24"/>
        </w:rPr>
        <w:t xml:space="preserve"> температура не ниже 15 градусов с относительной влажностью не более 60%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</w:t>
      </w:r>
      <w:r w:rsidR="00AB16BB" w:rsidRPr="00933871">
        <w:rPr>
          <w:rFonts w:eastAsia="Times New Roman"/>
          <w:sz w:val="24"/>
          <w:szCs w:val="24"/>
        </w:rPr>
        <w:t xml:space="preserve"> Температура не ниже 25 градусов и относительной влажности не более 60%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4)</w:t>
      </w:r>
      <w:r w:rsidR="00AB16BB" w:rsidRPr="00933871">
        <w:rPr>
          <w:rFonts w:eastAsia="Times New Roman"/>
          <w:sz w:val="24"/>
          <w:szCs w:val="24"/>
        </w:rPr>
        <w:t xml:space="preserve"> Температура не ниже 15 градусов и относительной влажности не более 50%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b/>
          <w:sz w:val="24"/>
          <w:szCs w:val="24"/>
        </w:rPr>
        <w:t>23.</w:t>
      </w:r>
      <w:r w:rsidRPr="00933871">
        <w:rPr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 xml:space="preserve"> С увеличение</w:t>
      </w:r>
      <w:r w:rsidR="000E2879" w:rsidRPr="00933871">
        <w:rPr>
          <w:rFonts w:eastAsia="Times New Roman"/>
          <w:b/>
          <w:sz w:val="24"/>
          <w:szCs w:val="24"/>
        </w:rPr>
        <w:t>м</w:t>
      </w:r>
      <w:r w:rsidR="00AB16BB" w:rsidRPr="00933871">
        <w:rPr>
          <w:rFonts w:eastAsia="Times New Roman"/>
          <w:b/>
          <w:sz w:val="24"/>
          <w:szCs w:val="24"/>
        </w:rPr>
        <w:t xml:space="preserve"> сварочного тока 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</w:t>
      </w:r>
      <w:r w:rsidR="00AB16BB" w:rsidRPr="00933871">
        <w:rPr>
          <w:rFonts w:eastAsia="Times New Roman"/>
          <w:sz w:val="24"/>
          <w:szCs w:val="24"/>
        </w:rPr>
        <w:t xml:space="preserve"> глубина провара уменьшается, ширина шва увеличивается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г</w:t>
      </w:r>
      <w:r w:rsidR="00AB16BB" w:rsidRPr="00933871">
        <w:rPr>
          <w:rFonts w:eastAsia="Times New Roman"/>
          <w:sz w:val="24"/>
          <w:szCs w:val="24"/>
        </w:rPr>
        <w:t>лубина провара и ширина шва не изменяются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г</w:t>
      </w:r>
      <w:r w:rsidR="00AB16BB" w:rsidRPr="00933871">
        <w:rPr>
          <w:rFonts w:eastAsia="Times New Roman"/>
          <w:sz w:val="24"/>
          <w:szCs w:val="24"/>
        </w:rPr>
        <w:t>лубина провара увеличивается, ширина шва почти не изменяется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4) г</w:t>
      </w:r>
      <w:r w:rsidR="00AB16BB" w:rsidRPr="00933871">
        <w:rPr>
          <w:rFonts w:eastAsia="Times New Roman"/>
          <w:sz w:val="24"/>
          <w:szCs w:val="24"/>
        </w:rPr>
        <w:t>лубина провара и ширина шва увеличивается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24.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Ч</w:t>
      </w:r>
      <w:r w:rsidR="00AB16BB" w:rsidRPr="00933871">
        <w:rPr>
          <w:rFonts w:eastAsia="Times New Roman"/>
          <w:b/>
          <w:sz w:val="24"/>
          <w:szCs w:val="24"/>
        </w:rPr>
        <w:t>то необходимо применять, если при возбуждении сварочной дуги электрод прилип к поверхности заготовки</w:t>
      </w:r>
      <w:r w:rsidR="000E2879" w:rsidRPr="00933871">
        <w:rPr>
          <w:rFonts w:eastAsia="Times New Roman"/>
          <w:b/>
          <w:sz w:val="24"/>
          <w:szCs w:val="24"/>
        </w:rPr>
        <w:t>?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н</w:t>
      </w:r>
      <w:r w:rsidR="00AB16BB" w:rsidRPr="00933871">
        <w:rPr>
          <w:rFonts w:eastAsia="Times New Roman"/>
          <w:sz w:val="24"/>
          <w:szCs w:val="24"/>
        </w:rPr>
        <w:t>еобходимо немедленно отломить электрод от поверхности заготовки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2) </w:t>
      </w:r>
      <w:r w:rsidR="00AB16BB" w:rsidRPr="00933871">
        <w:rPr>
          <w:rFonts w:eastAsia="Times New Roman"/>
          <w:sz w:val="24"/>
          <w:szCs w:val="24"/>
        </w:rPr>
        <w:t>необходимо включить источник питания сварочной дуги, освободить электрод из электродержателя, покачивая в разные стороны отломить его от поверхности заготовки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н</w:t>
      </w:r>
      <w:r w:rsidR="00AB16BB" w:rsidRPr="00933871">
        <w:rPr>
          <w:rFonts w:eastAsia="Times New Roman"/>
          <w:sz w:val="24"/>
          <w:szCs w:val="24"/>
        </w:rPr>
        <w:t>еобходимо отломить электрод от поверхности заготовки с помощью молотка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lastRenderedPageBreak/>
        <w:t>25.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При выборе покрытых металлических электродов всегда следует предусматривать</w:t>
      </w:r>
      <w:r w:rsidR="000E2879" w:rsidRPr="00933871">
        <w:rPr>
          <w:rFonts w:eastAsia="Times New Roman"/>
          <w:b/>
          <w:sz w:val="24"/>
          <w:szCs w:val="24"/>
        </w:rPr>
        <w:t>..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ч</w:t>
      </w:r>
      <w:r w:rsidR="00AB16BB" w:rsidRPr="00933871">
        <w:rPr>
          <w:rFonts w:eastAsia="Times New Roman"/>
          <w:sz w:val="24"/>
          <w:szCs w:val="24"/>
        </w:rPr>
        <w:t>тобы механические свойства электродной проволоки были не ниже механических свойств свариваемого металла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п</w:t>
      </w:r>
      <w:r w:rsidR="00AB16BB" w:rsidRPr="00933871">
        <w:rPr>
          <w:rFonts w:eastAsia="Times New Roman"/>
          <w:sz w:val="24"/>
          <w:szCs w:val="24"/>
        </w:rPr>
        <w:t>олучение механических свойств металла шва не ниже механических свойств основного металла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п</w:t>
      </w:r>
      <w:r w:rsidR="00AB16BB" w:rsidRPr="00933871">
        <w:rPr>
          <w:rFonts w:eastAsia="Times New Roman"/>
          <w:sz w:val="24"/>
          <w:szCs w:val="24"/>
        </w:rPr>
        <w:t>олучение механических свойств металла  шва  не выше механических свойств основного металла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26.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Номинальный сварочный ток и напряжение источника питания – это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</w:t>
      </w:r>
      <w:r w:rsidR="001A26E4" w:rsidRPr="00933871">
        <w:rPr>
          <w:rFonts w:eastAsia="Times New Roman"/>
          <w:sz w:val="24"/>
          <w:szCs w:val="24"/>
        </w:rPr>
        <w:t>м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sz w:val="24"/>
          <w:szCs w:val="24"/>
        </w:rPr>
        <w:t>аксимальный ток и напряжение, который может обеспечить источник питания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н</w:t>
      </w:r>
      <w:r w:rsidR="00AB16BB" w:rsidRPr="00933871">
        <w:rPr>
          <w:rFonts w:eastAsia="Times New Roman"/>
          <w:sz w:val="24"/>
          <w:szCs w:val="24"/>
        </w:rPr>
        <w:t xml:space="preserve">апряжение и ток  сети,  к которой подключен источник питания 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т</w:t>
      </w:r>
      <w:r w:rsidR="00AB16BB" w:rsidRPr="00933871">
        <w:rPr>
          <w:rFonts w:eastAsia="Times New Roman"/>
          <w:sz w:val="24"/>
          <w:szCs w:val="24"/>
        </w:rPr>
        <w:t>ок и напряжение</w:t>
      </w:r>
      <w:r w:rsidR="001A26E4" w:rsidRPr="00933871">
        <w:rPr>
          <w:rFonts w:eastAsia="Times New Roman"/>
          <w:sz w:val="24"/>
          <w:szCs w:val="24"/>
        </w:rPr>
        <w:t>,</w:t>
      </w:r>
      <w:r w:rsidR="00AB16BB" w:rsidRPr="00933871">
        <w:rPr>
          <w:rFonts w:eastAsia="Times New Roman"/>
          <w:sz w:val="24"/>
          <w:szCs w:val="24"/>
        </w:rPr>
        <w:t xml:space="preserve"> на которые рассчитан нормально работающий источник питания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 xml:space="preserve">27. </w:t>
      </w:r>
      <w:r w:rsidR="00AB16BB" w:rsidRPr="00933871">
        <w:rPr>
          <w:rFonts w:eastAsia="Times New Roman"/>
          <w:b/>
          <w:sz w:val="24"/>
          <w:szCs w:val="24"/>
        </w:rPr>
        <w:t>Длинной называется дуга, если длина ее составляет</w:t>
      </w:r>
      <w:r w:rsidR="001A26E4" w:rsidRPr="00933871">
        <w:rPr>
          <w:rFonts w:eastAsia="Times New Roman"/>
          <w:b/>
          <w:sz w:val="24"/>
          <w:szCs w:val="24"/>
        </w:rPr>
        <w:t>..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</w:t>
      </w:r>
      <w:r w:rsidR="00AB16BB" w:rsidRPr="00933871">
        <w:rPr>
          <w:rFonts w:eastAsia="Times New Roman"/>
          <w:sz w:val="24"/>
          <w:szCs w:val="24"/>
        </w:rPr>
        <w:t xml:space="preserve"> До 2 мм.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</w:t>
      </w:r>
      <w:r w:rsidR="00AB16BB" w:rsidRPr="00933871">
        <w:rPr>
          <w:rFonts w:eastAsia="Times New Roman"/>
          <w:sz w:val="24"/>
          <w:szCs w:val="24"/>
        </w:rPr>
        <w:t xml:space="preserve"> 2..4 мм</w:t>
      </w:r>
    </w:p>
    <w:p w:rsidR="00AB16BB" w:rsidRPr="00933871" w:rsidRDefault="000E2879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</w:t>
      </w:r>
      <w:r w:rsidR="00AB16BB" w:rsidRPr="00933871">
        <w:rPr>
          <w:rFonts w:eastAsia="Times New Roman"/>
          <w:sz w:val="24"/>
          <w:szCs w:val="24"/>
        </w:rPr>
        <w:t xml:space="preserve"> Более 6 мм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 xml:space="preserve">28. </w:t>
      </w:r>
      <w:r w:rsidR="00AB16BB" w:rsidRPr="00933871">
        <w:rPr>
          <w:rFonts w:eastAsia="Times New Roman"/>
          <w:b/>
          <w:sz w:val="24"/>
          <w:szCs w:val="24"/>
        </w:rPr>
        <w:t xml:space="preserve"> Какой из видов дефекта получается, когда жидкий металл натекает на основной металл</w:t>
      </w:r>
      <w:r w:rsidR="001A26E4" w:rsidRPr="00933871">
        <w:rPr>
          <w:rFonts w:eastAsia="Times New Roman"/>
          <w:b/>
          <w:sz w:val="24"/>
          <w:szCs w:val="24"/>
        </w:rPr>
        <w:t>?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н</w:t>
      </w:r>
      <w:r w:rsidR="00AB16BB" w:rsidRPr="00933871">
        <w:rPr>
          <w:rFonts w:eastAsia="Times New Roman"/>
          <w:sz w:val="24"/>
          <w:szCs w:val="24"/>
        </w:rPr>
        <w:t>аплыв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т</w:t>
      </w:r>
      <w:r w:rsidR="00AB16BB" w:rsidRPr="00933871">
        <w:rPr>
          <w:rFonts w:eastAsia="Times New Roman"/>
          <w:sz w:val="24"/>
          <w:szCs w:val="24"/>
        </w:rPr>
        <w:t>рещина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п</w:t>
      </w:r>
      <w:r w:rsidR="00AB16BB" w:rsidRPr="00933871">
        <w:rPr>
          <w:rFonts w:eastAsia="Times New Roman"/>
          <w:sz w:val="24"/>
          <w:szCs w:val="24"/>
        </w:rPr>
        <w:t>одрез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29.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>Присоединять и отсоединять от сети электросварочное оборудование, а также наблюдать за его исправным состоянием в процессе эксплуатации обязан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м</w:t>
      </w:r>
      <w:r w:rsidR="00AB16BB" w:rsidRPr="00933871">
        <w:rPr>
          <w:rFonts w:eastAsia="Times New Roman"/>
          <w:sz w:val="24"/>
          <w:szCs w:val="24"/>
        </w:rPr>
        <w:t>астер цеха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с</w:t>
      </w:r>
      <w:r w:rsidR="00AB16BB" w:rsidRPr="00933871">
        <w:rPr>
          <w:rFonts w:eastAsia="Times New Roman"/>
          <w:sz w:val="24"/>
          <w:szCs w:val="24"/>
        </w:rPr>
        <w:t>варщик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э</w:t>
      </w:r>
      <w:r w:rsidR="00AB16BB" w:rsidRPr="00933871">
        <w:rPr>
          <w:rFonts w:eastAsia="Times New Roman"/>
          <w:sz w:val="24"/>
          <w:szCs w:val="24"/>
        </w:rPr>
        <w:t>лектротехнический персонал</w:t>
      </w:r>
    </w:p>
    <w:p w:rsidR="00AB16BB" w:rsidRPr="00933871" w:rsidRDefault="00AB16BB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AB16BB" w:rsidRPr="00933871" w:rsidRDefault="00740829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30.</w:t>
      </w:r>
      <w:r w:rsidRPr="00933871">
        <w:rPr>
          <w:rFonts w:eastAsia="Times New Roman"/>
          <w:sz w:val="24"/>
          <w:szCs w:val="24"/>
        </w:rPr>
        <w:t xml:space="preserve"> </w:t>
      </w:r>
      <w:r w:rsidR="00AB16BB" w:rsidRPr="00933871">
        <w:rPr>
          <w:rFonts w:eastAsia="Times New Roman"/>
          <w:b/>
          <w:sz w:val="24"/>
          <w:szCs w:val="24"/>
        </w:rPr>
        <w:t xml:space="preserve">Электроды с особо толстым покрытием обозначаются буквой </w:t>
      </w:r>
      <w:r w:rsidR="001A26E4" w:rsidRPr="00933871">
        <w:rPr>
          <w:rFonts w:eastAsia="Times New Roman"/>
          <w:b/>
          <w:sz w:val="24"/>
          <w:szCs w:val="24"/>
        </w:rPr>
        <w:t>…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AB16BB" w:rsidRPr="00933871">
        <w:rPr>
          <w:rFonts w:eastAsia="Times New Roman"/>
          <w:sz w:val="24"/>
          <w:szCs w:val="24"/>
        </w:rPr>
        <w:t xml:space="preserve"> М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2) </w:t>
      </w:r>
      <w:r w:rsidR="00AB16BB" w:rsidRPr="00933871">
        <w:rPr>
          <w:rFonts w:eastAsia="Times New Roman"/>
          <w:sz w:val="24"/>
          <w:szCs w:val="24"/>
        </w:rPr>
        <w:t xml:space="preserve"> Д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3) </w:t>
      </w:r>
      <w:r w:rsidR="00AB16BB" w:rsidRPr="00933871">
        <w:rPr>
          <w:rFonts w:eastAsia="Times New Roman"/>
          <w:sz w:val="24"/>
          <w:szCs w:val="24"/>
        </w:rPr>
        <w:t>С</w:t>
      </w:r>
    </w:p>
    <w:p w:rsidR="00AB16BB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4) </w:t>
      </w:r>
      <w:r w:rsidR="00AB16BB" w:rsidRPr="00933871">
        <w:rPr>
          <w:rFonts w:eastAsia="Times New Roman"/>
          <w:sz w:val="24"/>
          <w:szCs w:val="24"/>
        </w:rPr>
        <w:t>Г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AB16BB" w:rsidRPr="00933871" w:rsidRDefault="00AB16BB" w:rsidP="00933871">
      <w:pPr>
        <w:tabs>
          <w:tab w:val="left" w:pos="3345"/>
        </w:tabs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AB16BB" w:rsidRPr="00933871" w:rsidRDefault="00AB16BB" w:rsidP="00933871">
      <w:pPr>
        <w:spacing w:line="240" w:lineRule="auto"/>
        <w:ind w:firstLine="0"/>
        <w:contextualSpacing/>
        <w:jc w:val="center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3 вариант</w:t>
      </w:r>
    </w:p>
    <w:p w:rsidR="00B64ABD" w:rsidRPr="00933871" w:rsidRDefault="00B64ABD" w:rsidP="00933871">
      <w:pPr>
        <w:spacing w:line="240" w:lineRule="auto"/>
        <w:ind w:firstLine="0"/>
        <w:contextualSpacing/>
        <w:jc w:val="center"/>
        <w:rPr>
          <w:b/>
          <w:sz w:val="24"/>
          <w:szCs w:val="24"/>
        </w:rPr>
      </w:pPr>
    </w:p>
    <w:p w:rsidR="00B64ABD" w:rsidRPr="00933871" w:rsidRDefault="00B64ABD" w:rsidP="00933871">
      <w:pPr>
        <w:spacing w:line="240" w:lineRule="auto"/>
        <w:ind w:firstLine="0"/>
        <w:contextualSpacing/>
        <w:jc w:val="left"/>
        <w:rPr>
          <w:rStyle w:val="5"/>
          <w:rFonts w:ascii="Times New Roman" w:hAnsi="Times New Roman" w:cs="Times New Roman"/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1. Внешняя характеристика источника питания для ручной дуговой сварки…</w:t>
      </w:r>
    </w:p>
    <w:p w:rsidR="00B64ABD" w:rsidRPr="00933871" w:rsidRDefault="00B64ABD" w:rsidP="00933871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contextualSpacing/>
        <w:jc w:val="both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1) падающая;</w:t>
      </w:r>
    </w:p>
    <w:p w:rsidR="00B64ABD" w:rsidRPr="00933871" w:rsidRDefault="00B64ABD" w:rsidP="00933871">
      <w:pPr>
        <w:pStyle w:val="18"/>
        <w:shd w:val="clear" w:color="auto" w:fill="auto"/>
        <w:tabs>
          <w:tab w:val="left" w:pos="520"/>
          <w:tab w:val="left" w:pos="1134"/>
        </w:tabs>
        <w:spacing w:line="240" w:lineRule="auto"/>
        <w:contextualSpacing/>
        <w:jc w:val="both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2) пологая;</w:t>
      </w:r>
    </w:p>
    <w:p w:rsidR="00B64ABD" w:rsidRPr="00933871" w:rsidRDefault="00B64ABD" w:rsidP="00933871">
      <w:pPr>
        <w:pStyle w:val="18"/>
        <w:shd w:val="clear" w:color="auto" w:fill="auto"/>
        <w:tabs>
          <w:tab w:val="left" w:pos="530"/>
          <w:tab w:val="left" w:pos="1134"/>
        </w:tabs>
        <w:spacing w:line="240" w:lineRule="auto"/>
        <w:contextualSpacing/>
        <w:jc w:val="both"/>
        <w:rPr>
          <w:rStyle w:val="7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3) жесткая;</w:t>
      </w:r>
    </w:p>
    <w:p w:rsidR="00B64ABD" w:rsidRPr="00933871" w:rsidRDefault="00B64AB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4) возрастающая.</w:t>
      </w:r>
    </w:p>
    <w:p w:rsidR="00AB16BB" w:rsidRPr="00933871" w:rsidRDefault="00AB16BB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</w:p>
    <w:p w:rsidR="00AB16BB" w:rsidRPr="00933871" w:rsidRDefault="00AB16BB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2. Определите вид сварного шва по расположению в пространстве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041EA4" w:rsidRPr="00933871" w:rsidRDefault="00AB16BB" w:rsidP="00933871">
      <w:pPr>
        <w:tabs>
          <w:tab w:val="left" w:pos="6900"/>
        </w:tabs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7390" cy="751205"/>
            <wp:effectExtent l="0" t="0" r="0" b="0"/>
            <wp:docPr id="5" name="Рисунок 2" descr="http://ok-t.ru/studopedianame/baza3/1439798303998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k-t.ru/studopedianame/baza3/1439798303998.files/image02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71">
        <w:rPr>
          <w:sz w:val="24"/>
          <w:szCs w:val="24"/>
        </w:rPr>
        <w:t xml:space="preserve">1          </w:t>
      </w:r>
      <w:r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1099185" cy="489585"/>
            <wp:effectExtent l="0" t="0" r="5715" b="5715"/>
            <wp:docPr id="7" name="Рисунок 4" descr="http://ok-t.ru/studopedianame/baza3/1439798303998.files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k-t.ru/studopedianame/baza3/1439798303998.files/image02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4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71">
        <w:rPr>
          <w:sz w:val="24"/>
          <w:szCs w:val="24"/>
        </w:rPr>
        <w:t xml:space="preserve">2   </w:t>
      </w:r>
      <w:r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609600" cy="794385"/>
            <wp:effectExtent l="0" t="0" r="0" b="5715"/>
            <wp:docPr id="9" name="Рисунок 6" descr="http://ok-t.ru/studopedianame/baza3/1439798303998.files/image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k-t.ru/studopedianame/baza3/1439798303998.files/image02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71">
        <w:rPr>
          <w:sz w:val="24"/>
          <w:szCs w:val="24"/>
        </w:rPr>
        <w:t xml:space="preserve">3    </w:t>
      </w:r>
      <w:r w:rsidRPr="00933871">
        <w:rPr>
          <w:noProof/>
          <w:sz w:val="24"/>
          <w:szCs w:val="24"/>
          <w:lang w:eastAsia="ru-RU"/>
        </w:rPr>
        <w:drawing>
          <wp:inline distT="0" distB="0" distL="0" distR="0">
            <wp:extent cx="1175385" cy="467995"/>
            <wp:effectExtent l="0" t="0" r="5715" b="8255"/>
            <wp:docPr id="13" name="Рисунок 8" descr="http://ok-t.ru/studopedianame/baza3/1439798303998.files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k-t.ru/studopedianame/baza3/1439798303998.files/image02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871">
        <w:rPr>
          <w:sz w:val="24"/>
          <w:szCs w:val="24"/>
        </w:rPr>
        <w:t>4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B64ABD" w:rsidRPr="00933871" w:rsidRDefault="00B64ABD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 xml:space="preserve">3. Сварное соединение – это 1.____________ соединение выполненное </w:t>
      </w:r>
      <w:r w:rsidR="00803B46" w:rsidRPr="00933871">
        <w:rPr>
          <w:b/>
          <w:sz w:val="24"/>
          <w:szCs w:val="24"/>
        </w:rPr>
        <w:t>2.___________</w:t>
      </w:r>
      <w:r w:rsidR="00803B46" w:rsidRPr="00933871">
        <w:rPr>
          <w:i/>
          <w:sz w:val="24"/>
          <w:szCs w:val="24"/>
        </w:rPr>
        <w:t>(заполнить пробел).</w:t>
      </w:r>
    </w:p>
    <w:p w:rsidR="00B64ABD" w:rsidRPr="00933871" w:rsidRDefault="00B64ABD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4.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Что называется прихваткой</w:t>
      </w:r>
      <w:r w:rsidR="001A26E4" w:rsidRPr="00933871">
        <w:rPr>
          <w:rFonts w:eastAsia="Times New Roman"/>
          <w:b/>
          <w:sz w:val="24"/>
          <w:szCs w:val="24"/>
        </w:rPr>
        <w:t>?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к</w:t>
      </w:r>
      <w:r w:rsidR="00803B46" w:rsidRPr="00933871">
        <w:rPr>
          <w:rFonts w:eastAsia="Times New Roman"/>
          <w:sz w:val="24"/>
          <w:szCs w:val="24"/>
        </w:rPr>
        <w:t xml:space="preserve">ороткий шов для </w:t>
      </w:r>
      <w:r w:rsidRPr="00933871">
        <w:rPr>
          <w:rFonts w:eastAsia="Times New Roman"/>
          <w:sz w:val="24"/>
          <w:szCs w:val="24"/>
        </w:rPr>
        <w:t>фиксации взаимного расположения</w:t>
      </w:r>
      <w:r w:rsidR="00803B46" w:rsidRPr="00933871">
        <w:rPr>
          <w:rFonts w:eastAsia="Times New Roman"/>
          <w:sz w:val="24"/>
          <w:szCs w:val="24"/>
        </w:rPr>
        <w:t>, подлежащих сварке деталей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к</w:t>
      </w:r>
      <w:r w:rsidR="00803B46" w:rsidRPr="00933871">
        <w:rPr>
          <w:rFonts w:eastAsia="Times New Roman"/>
          <w:sz w:val="24"/>
          <w:szCs w:val="24"/>
        </w:rPr>
        <w:t>ороткий сварочный шов, выполненный в процессе сварки деталей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с</w:t>
      </w:r>
      <w:r w:rsidR="00803B46" w:rsidRPr="00933871">
        <w:rPr>
          <w:rFonts w:eastAsia="Times New Roman"/>
          <w:sz w:val="24"/>
          <w:szCs w:val="24"/>
        </w:rPr>
        <w:t>варной шов большой протяженности для фиксации взаимного расположения подлежащих сварки деталей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5. Сварочный выпрямитель предназначен для …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 п</w:t>
      </w:r>
      <w:r w:rsidR="00803B46" w:rsidRPr="00933871">
        <w:rPr>
          <w:rFonts w:eastAsia="Times New Roman"/>
          <w:sz w:val="24"/>
          <w:szCs w:val="24"/>
        </w:rPr>
        <w:t>реобразования переменного тока в постоянный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 п</w:t>
      </w:r>
      <w:r w:rsidR="00803B46" w:rsidRPr="00933871">
        <w:rPr>
          <w:rFonts w:eastAsia="Times New Roman"/>
          <w:sz w:val="24"/>
          <w:szCs w:val="24"/>
        </w:rPr>
        <w:t>реобразование  постоянного тока в переменный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п</w:t>
      </w:r>
      <w:r w:rsidR="00803B46" w:rsidRPr="00933871">
        <w:rPr>
          <w:rFonts w:eastAsia="Times New Roman"/>
          <w:sz w:val="24"/>
          <w:szCs w:val="24"/>
        </w:rPr>
        <w:t>реобразование напряжения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6.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Явление образования брызг на основном металле объясняется из-за..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803B46" w:rsidRPr="00933871">
        <w:rPr>
          <w:rFonts w:eastAsia="Times New Roman"/>
          <w:sz w:val="24"/>
          <w:szCs w:val="24"/>
        </w:rPr>
        <w:t>. Из-за усиления силы электромагнитного поля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</w:t>
      </w:r>
      <w:r w:rsidR="00803B46" w:rsidRPr="00933871">
        <w:rPr>
          <w:rFonts w:eastAsia="Times New Roman"/>
          <w:sz w:val="24"/>
          <w:szCs w:val="24"/>
        </w:rPr>
        <w:t>. Из-за усиления выделения и давления газов</w:t>
      </w: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b/>
          <w:sz w:val="24"/>
          <w:szCs w:val="24"/>
        </w:rPr>
        <w:t>7.</w:t>
      </w:r>
      <w:r w:rsidRPr="00933871">
        <w:rPr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На какой срок выдается разрешение для проведения временных (разовых), сварочных (огневых) работ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803B46" w:rsidRPr="00933871">
        <w:rPr>
          <w:rFonts w:eastAsia="Times New Roman"/>
          <w:sz w:val="24"/>
          <w:szCs w:val="24"/>
        </w:rPr>
        <w:t>. На одни сутки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</w:t>
      </w:r>
      <w:r w:rsidR="00803B46" w:rsidRPr="00933871">
        <w:rPr>
          <w:rFonts w:eastAsia="Times New Roman"/>
          <w:sz w:val="24"/>
          <w:szCs w:val="24"/>
        </w:rPr>
        <w:t>. На рабочую смену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3.</w:t>
      </w:r>
      <w:r w:rsidR="00803B46" w:rsidRPr="00933871">
        <w:rPr>
          <w:rFonts w:eastAsia="Times New Roman"/>
          <w:b/>
          <w:sz w:val="24"/>
          <w:szCs w:val="24"/>
        </w:rPr>
        <w:t xml:space="preserve"> На время выполнения работы</w:t>
      </w: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8.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При какой величине электрический ток считается смертельным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803B46" w:rsidRPr="00933871">
        <w:rPr>
          <w:rFonts w:eastAsia="Times New Roman"/>
          <w:sz w:val="24"/>
          <w:szCs w:val="24"/>
        </w:rPr>
        <w:t>. 0,005 А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</w:t>
      </w:r>
      <w:r w:rsidR="00803B46" w:rsidRPr="00933871">
        <w:rPr>
          <w:rFonts w:eastAsia="Times New Roman"/>
          <w:sz w:val="24"/>
          <w:szCs w:val="24"/>
        </w:rPr>
        <w:t>. 0,1 А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</w:t>
      </w:r>
      <w:r w:rsidR="00803B46" w:rsidRPr="00933871">
        <w:rPr>
          <w:rFonts w:eastAsia="Times New Roman"/>
          <w:sz w:val="24"/>
          <w:szCs w:val="24"/>
        </w:rPr>
        <w:t>. 0,025 А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9.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Стационарный пост обычно устанавливается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803B46" w:rsidRPr="00933871">
        <w:rPr>
          <w:rFonts w:eastAsia="Times New Roman"/>
          <w:sz w:val="24"/>
          <w:szCs w:val="24"/>
        </w:rPr>
        <w:t>. В виде отдельного участка на строительной площадке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</w:t>
      </w:r>
      <w:r w:rsidR="00803B46" w:rsidRPr="00933871">
        <w:rPr>
          <w:rFonts w:eastAsia="Times New Roman"/>
          <w:sz w:val="24"/>
          <w:szCs w:val="24"/>
        </w:rPr>
        <w:t>. В виде рабочего места на свариваемой конструкции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</w:t>
      </w:r>
      <w:r w:rsidR="00803B46" w:rsidRPr="00933871">
        <w:rPr>
          <w:rFonts w:eastAsia="Times New Roman"/>
          <w:sz w:val="24"/>
          <w:szCs w:val="24"/>
        </w:rPr>
        <w:t>. В виде отдельной кабины 2х2.5 метра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10.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Длина сварочных проводов не должна превышать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803B46" w:rsidRPr="00933871">
        <w:rPr>
          <w:rFonts w:eastAsia="Times New Roman"/>
          <w:sz w:val="24"/>
          <w:szCs w:val="24"/>
        </w:rPr>
        <w:t>30 м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</w:t>
      </w:r>
      <w:r w:rsidR="00803B46" w:rsidRPr="00933871">
        <w:rPr>
          <w:rFonts w:eastAsia="Times New Roman"/>
          <w:sz w:val="24"/>
          <w:szCs w:val="24"/>
        </w:rPr>
        <w:t xml:space="preserve"> 20 м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3) </w:t>
      </w:r>
      <w:r w:rsidR="00803B46" w:rsidRPr="00933871">
        <w:rPr>
          <w:rFonts w:eastAsia="Times New Roman"/>
          <w:sz w:val="24"/>
          <w:szCs w:val="24"/>
        </w:rPr>
        <w:t xml:space="preserve">10 м 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11.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Прихватка –это короткий сварной шов длиной 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1) </w:t>
      </w:r>
      <w:r w:rsidR="00803B46" w:rsidRPr="00933871">
        <w:rPr>
          <w:rFonts w:eastAsia="Times New Roman"/>
          <w:sz w:val="24"/>
          <w:szCs w:val="24"/>
        </w:rPr>
        <w:t>от 10 до 30 мм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2) </w:t>
      </w:r>
      <w:r w:rsidR="00803B46" w:rsidRPr="00933871">
        <w:rPr>
          <w:rFonts w:eastAsia="Times New Roman"/>
          <w:sz w:val="24"/>
          <w:szCs w:val="24"/>
        </w:rPr>
        <w:t xml:space="preserve"> от 10 до 60 мм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3) о</w:t>
      </w:r>
      <w:r w:rsidR="00803B46" w:rsidRPr="00933871">
        <w:rPr>
          <w:rFonts w:eastAsia="Times New Roman"/>
          <w:sz w:val="24"/>
          <w:szCs w:val="24"/>
        </w:rPr>
        <w:t>т 60 до 90 мм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12.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Какой диапазон сварочного тока следует использовать для прихватки электродов диаметром 4 мм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1)</w:t>
      </w:r>
      <w:r w:rsidR="00803B46" w:rsidRPr="00933871">
        <w:rPr>
          <w:rFonts w:eastAsia="Times New Roman"/>
          <w:sz w:val="24"/>
          <w:szCs w:val="24"/>
        </w:rPr>
        <w:t xml:space="preserve"> 90….110 А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2)</w:t>
      </w:r>
      <w:r w:rsidR="00803B46" w:rsidRPr="00933871">
        <w:rPr>
          <w:rFonts w:eastAsia="Times New Roman"/>
          <w:sz w:val="24"/>
          <w:szCs w:val="24"/>
        </w:rPr>
        <w:t xml:space="preserve"> 120….140А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lastRenderedPageBreak/>
        <w:t>3)</w:t>
      </w:r>
      <w:r w:rsidR="00803B46" w:rsidRPr="00933871">
        <w:rPr>
          <w:rFonts w:eastAsia="Times New Roman"/>
          <w:sz w:val="24"/>
          <w:szCs w:val="24"/>
        </w:rPr>
        <w:t xml:space="preserve"> 140…160А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13.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Как изменится величина сварочного тока при увеличении длины дуги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1.</w:t>
      </w:r>
      <w:r w:rsidR="00803B46" w:rsidRPr="00933871">
        <w:rPr>
          <w:rFonts w:eastAsia="Times New Roman"/>
          <w:sz w:val="24"/>
          <w:szCs w:val="24"/>
        </w:rPr>
        <w:t xml:space="preserve"> Увеличится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2.</w:t>
      </w:r>
      <w:r w:rsidR="00803B46" w:rsidRPr="00933871">
        <w:rPr>
          <w:rFonts w:eastAsia="Times New Roman"/>
          <w:sz w:val="24"/>
          <w:szCs w:val="24"/>
        </w:rPr>
        <w:t xml:space="preserve"> Уменьшится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3.</w:t>
      </w:r>
      <w:r w:rsidR="00803B46" w:rsidRPr="00933871">
        <w:rPr>
          <w:rFonts w:eastAsia="Times New Roman"/>
          <w:sz w:val="24"/>
          <w:szCs w:val="24"/>
        </w:rPr>
        <w:t xml:space="preserve"> Не изменится</w:t>
      </w:r>
      <w:r w:rsidRPr="00933871">
        <w:rPr>
          <w:rFonts w:eastAsia="Times New Roman"/>
          <w:sz w:val="24"/>
          <w:szCs w:val="24"/>
        </w:rPr>
        <w:t>.</w:t>
      </w:r>
    </w:p>
    <w:p w:rsidR="001A26E4" w:rsidRPr="00933871" w:rsidRDefault="001A26E4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b/>
          <w:sz w:val="24"/>
          <w:szCs w:val="24"/>
        </w:rPr>
        <w:t>14.</w:t>
      </w:r>
      <w:r w:rsidRPr="00933871">
        <w:rPr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Какой сварной шов называется многослойным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1. Сварной шов</w:t>
      </w:r>
      <w:r w:rsidR="00803B46" w:rsidRPr="00933871">
        <w:rPr>
          <w:rFonts w:eastAsia="Times New Roman"/>
          <w:sz w:val="24"/>
          <w:szCs w:val="24"/>
        </w:rPr>
        <w:t>, поперечного сечение , которого заварено в один слой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2. Сварной шов,</w:t>
      </w:r>
      <w:r w:rsidR="00803B46" w:rsidRPr="00933871">
        <w:rPr>
          <w:rFonts w:eastAsia="Times New Roman"/>
          <w:sz w:val="24"/>
          <w:szCs w:val="24"/>
        </w:rPr>
        <w:t xml:space="preserve"> поперечное сечение, которое заварено в два слоя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3. Сварной шов</w:t>
      </w:r>
      <w:r w:rsidR="00803B46" w:rsidRPr="00933871">
        <w:rPr>
          <w:rFonts w:eastAsia="Times New Roman"/>
          <w:sz w:val="24"/>
          <w:szCs w:val="24"/>
        </w:rPr>
        <w:t>, поперечное сечение, которое заварено в три слоя</w:t>
      </w:r>
      <w:r w:rsidR="00AD6C9A" w:rsidRPr="00933871">
        <w:rPr>
          <w:rFonts w:eastAsia="Times New Roman"/>
          <w:sz w:val="24"/>
          <w:szCs w:val="24"/>
        </w:rPr>
        <w:t>.</w:t>
      </w:r>
    </w:p>
    <w:p w:rsidR="00AD6C9A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b/>
          <w:sz w:val="24"/>
          <w:szCs w:val="24"/>
        </w:rPr>
        <w:t>15.</w:t>
      </w:r>
      <w:r w:rsidRPr="00933871">
        <w:rPr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 xml:space="preserve">Что называется трещиной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1.</w:t>
      </w:r>
      <w:r w:rsidR="00803B46" w:rsidRPr="00933871">
        <w:rPr>
          <w:rFonts w:eastAsia="Times New Roman"/>
          <w:sz w:val="24"/>
          <w:szCs w:val="24"/>
        </w:rPr>
        <w:t xml:space="preserve"> Дефект сварного соединения о виде разрыва металла в сварном шве и (или) прилагающих к нему зонах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2.</w:t>
      </w:r>
      <w:r w:rsidR="00803B46" w:rsidRPr="00933871">
        <w:rPr>
          <w:rFonts w:eastAsia="Times New Roman"/>
          <w:sz w:val="24"/>
          <w:szCs w:val="24"/>
        </w:rPr>
        <w:t xml:space="preserve"> Дефект в виде внутренней полости </w:t>
      </w:r>
    </w:p>
    <w:p w:rsidR="00803B46" w:rsidRPr="00933871" w:rsidRDefault="001A26E4" w:rsidP="00933871">
      <w:pPr>
        <w:suppressAutoHyphens/>
        <w:spacing w:line="240" w:lineRule="auto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3. </w:t>
      </w:r>
      <w:r w:rsidR="00803B46" w:rsidRPr="00933871">
        <w:rPr>
          <w:rFonts w:eastAsia="Times New Roman"/>
          <w:sz w:val="24"/>
          <w:szCs w:val="24"/>
        </w:rPr>
        <w:t>Дефект в виде углубления по линии сплавления сварного шва с основным металлом</w:t>
      </w:r>
      <w:r w:rsidR="00AD6C9A" w:rsidRPr="00933871">
        <w:rPr>
          <w:rFonts w:eastAsia="Times New Roman"/>
          <w:sz w:val="24"/>
          <w:szCs w:val="24"/>
        </w:rPr>
        <w:t>.</w:t>
      </w:r>
    </w:p>
    <w:p w:rsidR="00AD6C9A" w:rsidRPr="00933871" w:rsidRDefault="00AD6C9A" w:rsidP="00933871">
      <w:pPr>
        <w:suppressAutoHyphens/>
        <w:spacing w:line="240" w:lineRule="auto"/>
        <w:contextualSpacing/>
        <w:rPr>
          <w:b/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b/>
          <w:sz w:val="24"/>
          <w:szCs w:val="24"/>
        </w:rPr>
        <w:t>16.</w:t>
      </w:r>
      <w:r w:rsidRPr="00933871">
        <w:rPr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Что называется подрезом</w:t>
      </w:r>
      <w:r w:rsidR="00AD6C9A" w:rsidRPr="00933871">
        <w:rPr>
          <w:rFonts w:eastAsia="Times New Roman"/>
          <w:b/>
          <w:sz w:val="24"/>
          <w:szCs w:val="24"/>
        </w:rPr>
        <w:t>?</w:t>
      </w:r>
    </w:p>
    <w:p w:rsidR="00803B46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1.</w:t>
      </w:r>
      <w:r w:rsidR="00803B46" w:rsidRPr="00933871">
        <w:rPr>
          <w:rFonts w:eastAsia="Times New Roman"/>
          <w:sz w:val="24"/>
          <w:szCs w:val="24"/>
        </w:rPr>
        <w:t xml:space="preserve"> Дефект в виде углубления по линии сплавления сварного шва с основным металлом</w:t>
      </w:r>
    </w:p>
    <w:p w:rsidR="00803B46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2.</w:t>
      </w:r>
      <w:r w:rsidR="00803B46" w:rsidRPr="00933871">
        <w:rPr>
          <w:rFonts w:eastAsia="Times New Roman"/>
          <w:sz w:val="24"/>
          <w:szCs w:val="24"/>
        </w:rPr>
        <w:t xml:space="preserve"> Дефект в виде не сплавления в сварном соединении в следствии  не полного расплавлении кромок</w:t>
      </w:r>
    </w:p>
    <w:p w:rsidR="00803B46" w:rsidRPr="00933871" w:rsidRDefault="00AD6C9A" w:rsidP="00933871">
      <w:pPr>
        <w:suppressAutoHyphens/>
        <w:spacing w:line="240" w:lineRule="auto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3.</w:t>
      </w:r>
      <w:r w:rsidR="00803B46" w:rsidRPr="00933871">
        <w:rPr>
          <w:rFonts w:eastAsia="Times New Roman"/>
          <w:sz w:val="24"/>
          <w:szCs w:val="24"/>
        </w:rPr>
        <w:t xml:space="preserve"> Дефект в виде углубления на поверхности обратной стороны сварного одностороннего шва</w:t>
      </w:r>
      <w:r w:rsidRPr="00933871">
        <w:rPr>
          <w:rFonts w:eastAsia="Times New Roman"/>
          <w:sz w:val="24"/>
          <w:szCs w:val="24"/>
        </w:rPr>
        <w:t>.</w:t>
      </w:r>
    </w:p>
    <w:p w:rsidR="00AD6C9A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17.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Каковы причины  появления брызг электродного металла</w:t>
      </w:r>
      <w:r w:rsidR="00AD6C9A" w:rsidRPr="00933871">
        <w:rPr>
          <w:rFonts w:eastAsia="Times New Roman"/>
          <w:b/>
          <w:sz w:val="24"/>
          <w:szCs w:val="24"/>
        </w:rPr>
        <w:t>?</w:t>
      </w:r>
    </w:p>
    <w:p w:rsidR="00803B46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1.</w:t>
      </w:r>
      <w:r w:rsidR="00803B46" w:rsidRPr="00933871">
        <w:rPr>
          <w:rFonts w:eastAsia="Times New Roman"/>
          <w:sz w:val="24"/>
          <w:szCs w:val="24"/>
        </w:rPr>
        <w:t xml:space="preserve"> Большая длина сварочной дуги</w:t>
      </w:r>
    </w:p>
    <w:p w:rsidR="00803B46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2.</w:t>
      </w:r>
      <w:r w:rsidR="00803B46" w:rsidRPr="00933871">
        <w:rPr>
          <w:rFonts w:eastAsia="Times New Roman"/>
          <w:sz w:val="24"/>
          <w:szCs w:val="24"/>
        </w:rPr>
        <w:t xml:space="preserve"> Большая ширина сварочного шва</w:t>
      </w:r>
    </w:p>
    <w:p w:rsidR="00803B46" w:rsidRPr="00933871" w:rsidRDefault="00AD6C9A" w:rsidP="00933871">
      <w:pPr>
        <w:suppressAutoHyphens/>
        <w:spacing w:line="240" w:lineRule="auto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3.</w:t>
      </w:r>
      <w:r w:rsidR="00803B46" w:rsidRPr="00933871">
        <w:rPr>
          <w:rFonts w:eastAsia="Times New Roman"/>
          <w:sz w:val="24"/>
          <w:szCs w:val="24"/>
        </w:rPr>
        <w:t xml:space="preserve"> Магнитное дутьё</w:t>
      </w:r>
      <w:r w:rsidRPr="00933871">
        <w:rPr>
          <w:rFonts w:eastAsia="Times New Roman"/>
          <w:sz w:val="24"/>
          <w:szCs w:val="24"/>
        </w:rPr>
        <w:t>.</w:t>
      </w:r>
    </w:p>
    <w:p w:rsidR="00AD6C9A" w:rsidRPr="00933871" w:rsidRDefault="00AD6C9A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803B46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b/>
          <w:sz w:val="24"/>
          <w:szCs w:val="24"/>
        </w:rPr>
        <w:t>18.</w:t>
      </w:r>
      <w:r w:rsidRPr="00933871">
        <w:rPr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Для чего в сталь добавляют легирующие элементы</w:t>
      </w:r>
      <w:r w:rsidR="00AD6C9A" w:rsidRPr="00933871">
        <w:rPr>
          <w:rFonts w:eastAsia="Times New Roman"/>
          <w:b/>
          <w:sz w:val="24"/>
          <w:szCs w:val="24"/>
        </w:rPr>
        <w:t>?</w:t>
      </w:r>
    </w:p>
    <w:p w:rsidR="00803B46" w:rsidRPr="00933871" w:rsidRDefault="002C7345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803B46" w:rsidRPr="00933871">
        <w:rPr>
          <w:rFonts w:eastAsia="Times New Roman"/>
          <w:sz w:val="24"/>
          <w:szCs w:val="24"/>
        </w:rPr>
        <w:t>. Для получения необходимых свойств стали</w:t>
      </w:r>
    </w:p>
    <w:p w:rsidR="00803B46" w:rsidRPr="00933871" w:rsidRDefault="002C7345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2.</w:t>
      </w:r>
      <w:r w:rsidR="00803B46" w:rsidRPr="00933871">
        <w:rPr>
          <w:rFonts w:eastAsia="Times New Roman"/>
          <w:sz w:val="24"/>
          <w:szCs w:val="24"/>
        </w:rPr>
        <w:t xml:space="preserve"> Для изменения температуры плавления</w:t>
      </w:r>
    </w:p>
    <w:p w:rsidR="00803B46" w:rsidRPr="00933871" w:rsidRDefault="00933871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3.</w:t>
      </w:r>
      <w:r w:rsidR="00803B46" w:rsidRPr="00933871">
        <w:rPr>
          <w:rFonts w:eastAsia="Times New Roman"/>
          <w:sz w:val="24"/>
          <w:szCs w:val="24"/>
        </w:rPr>
        <w:t xml:space="preserve"> Для ведения металлургического процесса</w:t>
      </w:r>
    </w:p>
    <w:p w:rsidR="00803B46" w:rsidRPr="00933871" w:rsidRDefault="00803B46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803B46" w:rsidRPr="00933871" w:rsidRDefault="00FF2225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19</w:t>
      </w:r>
      <w:r w:rsidR="00803B46" w:rsidRPr="00933871">
        <w:rPr>
          <w:rFonts w:eastAsia="Times New Roman"/>
          <w:b/>
          <w:sz w:val="24"/>
          <w:szCs w:val="24"/>
        </w:rPr>
        <w:t>. Какие держатели электродов получили наибольшее распространение</w:t>
      </w:r>
      <w:r w:rsidR="00933871" w:rsidRPr="00933871">
        <w:rPr>
          <w:rFonts w:eastAsia="Times New Roman"/>
          <w:b/>
          <w:sz w:val="24"/>
          <w:szCs w:val="24"/>
        </w:rPr>
        <w:t>?</w:t>
      </w:r>
    </w:p>
    <w:p w:rsidR="00803B46" w:rsidRPr="00933871" w:rsidRDefault="002C7345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803B46" w:rsidRPr="00933871">
        <w:rPr>
          <w:rFonts w:eastAsia="Times New Roman"/>
          <w:sz w:val="24"/>
          <w:szCs w:val="24"/>
        </w:rPr>
        <w:t>. Вилочные</w:t>
      </w:r>
    </w:p>
    <w:p w:rsidR="00803B46" w:rsidRPr="00933871" w:rsidRDefault="00933871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            </w:t>
      </w:r>
      <w:r w:rsidR="002C7345" w:rsidRPr="00933871">
        <w:rPr>
          <w:rFonts w:eastAsia="Times New Roman"/>
          <w:sz w:val="24"/>
          <w:szCs w:val="24"/>
        </w:rPr>
        <w:t xml:space="preserve">2. </w:t>
      </w:r>
      <w:r w:rsidR="00803B46" w:rsidRPr="00933871">
        <w:rPr>
          <w:rFonts w:eastAsia="Times New Roman"/>
          <w:sz w:val="24"/>
          <w:szCs w:val="24"/>
        </w:rPr>
        <w:t xml:space="preserve"> Безогарковые</w:t>
      </w:r>
    </w:p>
    <w:p w:rsidR="00803B46" w:rsidRPr="00933871" w:rsidRDefault="00933871" w:rsidP="00933871">
      <w:pPr>
        <w:suppressAutoHyphens/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            </w:t>
      </w:r>
      <w:r w:rsidR="002C7345" w:rsidRPr="00933871">
        <w:rPr>
          <w:rFonts w:eastAsia="Times New Roman"/>
          <w:sz w:val="24"/>
          <w:szCs w:val="24"/>
        </w:rPr>
        <w:t xml:space="preserve">3. </w:t>
      </w:r>
      <w:r w:rsidR="00803B46" w:rsidRPr="00933871">
        <w:rPr>
          <w:rFonts w:eastAsia="Times New Roman"/>
          <w:sz w:val="24"/>
          <w:szCs w:val="24"/>
        </w:rPr>
        <w:t>Пружинные</w:t>
      </w:r>
      <w:r w:rsidRPr="00933871">
        <w:rPr>
          <w:rFonts w:eastAsia="Times New Roman"/>
          <w:sz w:val="24"/>
          <w:szCs w:val="24"/>
        </w:rPr>
        <w:t>.</w:t>
      </w:r>
    </w:p>
    <w:p w:rsidR="00933871" w:rsidRPr="00933871" w:rsidRDefault="00933871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rFonts w:eastAsia="Times New Roman"/>
          <w:b/>
          <w:spacing w:val="-10"/>
          <w:sz w:val="24"/>
          <w:szCs w:val="24"/>
          <w:shd w:val="clear" w:color="auto" w:fill="FFFFFF"/>
        </w:rPr>
        <w:t>20</w:t>
      </w:r>
      <w:r w:rsidRPr="00933871">
        <w:rPr>
          <w:b/>
          <w:sz w:val="24"/>
          <w:szCs w:val="24"/>
        </w:rPr>
        <w:t>.</w:t>
      </w:r>
      <w:r w:rsidRPr="00933871">
        <w:rPr>
          <w:b/>
          <w:bCs/>
          <w:sz w:val="24"/>
          <w:szCs w:val="24"/>
        </w:rPr>
        <w:t xml:space="preserve"> Сварка</w:t>
      </w:r>
      <w:r w:rsidRPr="00933871">
        <w:rPr>
          <w:b/>
          <w:sz w:val="24"/>
          <w:szCs w:val="24"/>
        </w:rPr>
        <w:t xml:space="preserve"> — процесс получения неразъёмных соединений посредством установления …. связей между свариваемыми частями при их местном или общем нагреве</w:t>
      </w:r>
    </w:p>
    <w:p w:rsidR="00FF2225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</w:t>
      </w:r>
      <w:r w:rsidR="00FF2225" w:rsidRPr="00933871">
        <w:rPr>
          <w:sz w:val="24"/>
          <w:szCs w:val="24"/>
        </w:rPr>
        <w:t>1) межатомных</w:t>
      </w:r>
    </w:p>
    <w:p w:rsidR="00FF2225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</w:t>
      </w:r>
      <w:r w:rsidR="00FF2225" w:rsidRPr="00933871">
        <w:rPr>
          <w:sz w:val="24"/>
          <w:szCs w:val="24"/>
        </w:rPr>
        <w:t>2) молекулярных</w:t>
      </w:r>
    </w:p>
    <w:p w:rsidR="00FF2225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</w:t>
      </w:r>
      <w:r w:rsidR="00FF2225" w:rsidRPr="00933871">
        <w:rPr>
          <w:sz w:val="24"/>
          <w:szCs w:val="24"/>
        </w:rPr>
        <w:t>3) жестких</w:t>
      </w:r>
      <w:r w:rsidR="002C7345" w:rsidRPr="00933871">
        <w:rPr>
          <w:sz w:val="24"/>
          <w:szCs w:val="24"/>
        </w:rPr>
        <w:t>.</w:t>
      </w:r>
    </w:p>
    <w:p w:rsidR="002C7345" w:rsidRPr="00933871" w:rsidRDefault="002C734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21.</w:t>
      </w:r>
      <w:r w:rsidRPr="00933871">
        <w:rPr>
          <w:sz w:val="24"/>
          <w:szCs w:val="24"/>
        </w:rPr>
        <w:t xml:space="preserve"> </w:t>
      </w:r>
      <w:r w:rsidRPr="00933871">
        <w:rPr>
          <w:b/>
          <w:sz w:val="24"/>
          <w:szCs w:val="24"/>
        </w:rPr>
        <w:t>Установить соответствие между элементом обмазки и его назначением</w:t>
      </w:r>
    </w:p>
    <w:tbl>
      <w:tblPr>
        <w:tblW w:w="8692" w:type="dxa"/>
        <w:tblCellSpacing w:w="15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335"/>
        <w:gridCol w:w="5790"/>
      </w:tblGrid>
      <w:tr w:rsidR="00FF2225" w:rsidRPr="00933871" w:rsidTr="00933871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1) Газообразующие</w:t>
            </w: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а) Обеспечить стабильность горения дуги.</w:t>
            </w:r>
          </w:p>
        </w:tc>
      </w:tr>
      <w:tr w:rsidR="00FF2225" w:rsidRPr="00933871" w:rsidTr="00933871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left="-63" w:firstLine="63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lastRenderedPageBreak/>
              <w:t>2) Шлакообразующие</w:t>
            </w:r>
          </w:p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б) Защитить сварочную ванну от воздуха во время сварки.</w:t>
            </w:r>
          </w:p>
        </w:tc>
      </w:tr>
      <w:tr w:rsidR="00FF2225" w:rsidRPr="00933871" w:rsidTr="00933871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3) Стабилизирующие</w:t>
            </w:r>
          </w:p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в) Увеличить прочность сварного шва.</w:t>
            </w:r>
          </w:p>
        </w:tc>
      </w:tr>
      <w:tr w:rsidR="00FF2225" w:rsidRPr="00933871" w:rsidTr="00933871">
        <w:trPr>
          <w:trHeight w:val="800"/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4) Раскисляющие</w:t>
            </w:r>
          </w:p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г) Удалить из сварочной ванны газы воздуха, примеси.</w:t>
            </w:r>
          </w:p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F2225" w:rsidRPr="00933871" w:rsidTr="00933871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5) Легирующие</w:t>
            </w:r>
          </w:p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д) Соединить все элементы обмазки.</w:t>
            </w:r>
          </w:p>
        </w:tc>
      </w:tr>
      <w:tr w:rsidR="00FF2225" w:rsidRPr="00933871" w:rsidTr="00933871">
        <w:trPr>
          <w:tblCellSpacing w:w="15" w:type="dxa"/>
        </w:trPr>
        <w:tc>
          <w:tcPr>
            <w:tcW w:w="2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6)Связующие</w:t>
            </w:r>
          </w:p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2225" w:rsidRPr="00933871" w:rsidRDefault="00FF2225" w:rsidP="00933871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33871">
              <w:rPr>
                <w:sz w:val="24"/>
                <w:szCs w:val="24"/>
              </w:rPr>
              <w:t>е) Защитить сварной шов от воздуха.</w:t>
            </w:r>
          </w:p>
        </w:tc>
      </w:tr>
    </w:tbl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b/>
          <w:sz w:val="24"/>
          <w:szCs w:val="24"/>
        </w:rPr>
        <w:t>22. Укажите обозначения сварочных преобразователей</w:t>
      </w: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1) ВД-306, ВД-401, ВДУ-506</w:t>
      </w: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2) ПСО-500, ПСГ-350</w:t>
      </w: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>3) СТЭ-450, ТД-304</w:t>
      </w:r>
    </w:p>
    <w:p w:rsidR="00FF2225" w:rsidRPr="00933871" w:rsidRDefault="00FF2225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FF2225" w:rsidRPr="00933871" w:rsidRDefault="00FF2225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23.</w:t>
      </w:r>
      <w:r w:rsidRPr="00933871">
        <w:rPr>
          <w:rFonts w:eastAsia="Times New Roman"/>
          <w:sz w:val="24"/>
          <w:szCs w:val="24"/>
        </w:rPr>
        <w:t xml:space="preserve"> </w:t>
      </w:r>
      <w:r w:rsidRPr="00933871">
        <w:rPr>
          <w:rFonts w:eastAsia="Times New Roman"/>
          <w:b/>
          <w:sz w:val="24"/>
          <w:szCs w:val="24"/>
        </w:rPr>
        <w:t>Длинной называется дуга, если длина ее составляет</w:t>
      </w:r>
    </w:p>
    <w:p w:rsidR="00FF2225" w:rsidRPr="00933871" w:rsidRDefault="002C7345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FF2225" w:rsidRPr="00933871">
        <w:rPr>
          <w:rFonts w:eastAsia="Times New Roman"/>
          <w:sz w:val="24"/>
          <w:szCs w:val="24"/>
        </w:rPr>
        <w:t>. До 2 мм.</w:t>
      </w:r>
    </w:p>
    <w:p w:rsidR="00FF2225" w:rsidRPr="00933871" w:rsidRDefault="002C7345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</w:t>
      </w:r>
      <w:r w:rsidR="00FF2225" w:rsidRPr="00933871">
        <w:rPr>
          <w:rFonts w:eastAsia="Times New Roman"/>
          <w:sz w:val="24"/>
          <w:szCs w:val="24"/>
        </w:rPr>
        <w:t>. 2..4 мм</w:t>
      </w:r>
    </w:p>
    <w:p w:rsidR="00FF2225" w:rsidRPr="00933871" w:rsidRDefault="002C7345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</w:t>
      </w:r>
      <w:r w:rsidR="00FF2225" w:rsidRPr="00933871">
        <w:rPr>
          <w:rFonts w:eastAsia="Times New Roman"/>
          <w:sz w:val="24"/>
          <w:szCs w:val="24"/>
        </w:rPr>
        <w:t>. Более 6 мм</w:t>
      </w:r>
    </w:p>
    <w:p w:rsidR="00FF2225" w:rsidRPr="00933871" w:rsidRDefault="00FF2225" w:rsidP="00933871">
      <w:pPr>
        <w:suppressAutoHyphens/>
        <w:spacing w:line="240" w:lineRule="auto"/>
        <w:contextualSpacing/>
        <w:rPr>
          <w:sz w:val="24"/>
          <w:szCs w:val="24"/>
        </w:rPr>
      </w:pPr>
    </w:p>
    <w:p w:rsidR="00FF2225" w:rsidRPr="00933871" w:rsidRDefault="001E7138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24</w:t>
      </w:r>
      <w:r w:rsidR="00FF2225" w:rsidRPr="00933871">
        <w:rPr>
          <w:rFonts w:eastAsia="Times New Roman"/>
          <w:b/>
          <w:sz w:val="24"/>
          <w:szCs w:val="24"/>
        </w:rPr>
        <w:t>.</w:t>
      </w:r>
      <w:r w:rsidR="00FF2225" w:rsidRPr="00933871">
        <w:rPr>
          <w:rFonts w:eastAsia="Times New Roman"/>
          <w:sz w:val="24"/>
          <w:szCs w:val="24"/>
        </w:rPr>
        <w:t xml:space="preserve"> </w:t>
      </w:r>
      <w:r w:rsidR="00FF2225" w:rsidRPr="00933871">
        <w:rPr>
          <w:rFonts w:eastAsia="Times New Roman"/>
          <w:b/>
          <w:sz w:val="24"/>
          <w:szCs w:val="24"/>
        </w:rPr>
        <w:t xml:space="preserve"> Какой из видов дефекта получается, когда жидкий металл натекает на основной металл</w:t>
      </w:r>
    </w:p>
    <w:p w:rsidR="00FF2225" w:rsidRPr="00933871" w:rsidRDefault="00C019DB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1</w:t>
      </w:r>
      <w:r w:rsidR="00FF2225" w:rsidRPr="00933871">
        <w:rPr>
          <w:rFonts w:eastAsia="Times New Roman"/>
          <w:sz w:val="24"/>
          <w:szCs w:val="24"/>
        </w:rPr>
        <w:t>. Наплыв</w:t>
      </w:r>
    </w:p>
    <w:p w:rsidR="00FF2225" w:rsidRPr="00933871" w:rsidRDefault="00C019DB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2</w:t>
      </w:r>
      <w:r w:rsidR="00FF2225" w:rsidRPr="00933871">
        <w:rPr>
          <w:rFonts w:eastAsia="Times New Roman"/>
          <w:sz w:val="24"/>
          <w:szCs w:val="24"/>
        </w:rPr>
        <w:t>. Трещина</w:t>
      </w:r>
    </w:p>
    <w:p w:rsidR="00FF2225" w:rsidRPr="00933871" w:rsidRDefault="00C019DB" w:rsidP="00933871">
      <w:pPr>
        <w:suppressAutoHyphens/>
        <w:spacing w:line="240" w:lineRule="auto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>3</w:t>
      </w:r>
      <w:r w:rsidR="00FF2225" w:rsidRPr="00933871">
        <w:rPr>
          <w:rFonts w:eastAsia="Times New Roman"/>
          <w:sz w:val="24"/>
          <w:szCs w:val="24"/>
        </w:rPr>
        <w:t>. Подрез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1E7138" w:rsidRPr="00933871" w:rsidRDefault="001E7138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b/>
          <w:sz w:val="24"/>
          <w:szCs w:val="24"/>
        </w:rPr>
        <w:t>25.</w:t>
      </w:r>
      <w:r w:rsidRPr="00933871">
        <w:rPr>
          <w:rFonts w:eastAsia="Times New Roman"/>
          <w:sz w:val="24"/>
          <w:szCs w:val="24"/>
        </w:rPr>
        <w:t xml:space="preserve">  </w:t>
      </w:r>
      <w:r w:rsidRPr="00933871">
        <w:rPr>
          <w:rFonts w:eastAsia="Times New Roman"/>
          <w:b/>
          <w:sz w:val="24"/>
          <w:szCs w:val="24"/>
        </w:rPr>
        <w:t>Присоединять и отсоединять от сети электросварочное оборудование, а также наблюдать за его исправным состоянием в процессе эксплуатации обязан</w:t>
      </w:r>
      <w:r w:rsidR="00933871">
        <w:rPr>
          <w:rFonts w:eastAsia="Times New Roman"/>
          <w:b/>
          <w:sz w:val="24"/>
          <w:szCs w:val="24"/>
        </w:rPr>
        <w:t>…</w:t>
      </w:r>
    </w:p>
    <w:p w:rsidR="001E7138" w:rsidRPr="00933871" w:rsidRDefault="00933871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            </w:t>
      </w:r>
      <w:r w:rsidR="00C019DB" w:rsidRPr="00933871">
        <w:rPr>
          <w:rFonts w:eastAsia="Times New Roman"/>
          <w:sz w:val="24"/>
          <w:szCs w:val="24"/>
        </w:rPr>
        <w:t xml:space="preserve">1. </w:t>
      </w:r>
      <w:r w:rsidR="001E7138" w:rsidRPr="00933871">
        <w:rPr>
          <w:rFonts w:eastAsia="Times New Roman"/>
          <w:sz w:val="24"/>
          <w:szCs w:val="24"/>
        </w:rPr>
        <w:t>Мастер цеха</w:t>
      </w:r>
    </w:p>
    <w:p w:rsidR="001E7138" w:rsidRPr="00933871" w:rsidRDefault="00933871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             </w:t>
      </w:r>
      <w:r w:rsidR="00C019DB" w:rsidRPr="00933871">
        <w:rPr>
          <w:rFonts w:eastAsia="Times New Roman"/>
          <w:sz w:val="24"/>
          <w:szCs w:val="24"/>
        </w:rPr>
        <w:t xml:space="preserve">2. </w:t>
      </w:r>
      <w:r w:rsidR="001E7138" w:rsidRPr="00933871">
        <w:rPr>
          <w:rFonts w:eastAsia="Times New Roman"/>
          <w:sz w:val="24"/>
          <w:szCs w:val="24"/>
        </w:rPr>
        <w:t>Сварщик</w:t>
      </w:r>
    </w:p>
    <w:p w:rsidR="001E7138" w:rsidRPr="00933871" w:rsidRDefault="00933871" w:rsidP="00933871">
      <w:pPr>
        <w:suppressAutoHyphens/>
        <w:spacing w:line="240" w:lineRule="auto"/>
        <w:ind w:firstLine="0"/>
        <w:contextualSpacing/>
        <w:rPr>
          <w:rFonts w:eastAsia="Times New Roman"/>
          <w:sz w:val="24"/>
          <w:szCs w:val="24"/>
        </w:rPr>
      </w:pPr>
      <w:r w:rsidRPr="00933871">
        <w:rPr>
          <w:rFonts w:eastAsia="Times New Roman"/>
          <w:sz w:val="24"/>
          <w:szCs w:val="24"/>
        </w:rPr>
        <w:t xml:space="preserve">             </w:t>
      </w:r>
      <w:r w:rsidR="00C019DB" w:rsidRPr="00933871">
        <w:rPr>
          <w:rFonts w:eastAsia="Times New Roman"/>
          <w:sz w:val="24"/>
          <w:szCs w:val="24"/>
        </w:rPr>
        <w:t xml:space="preserve">3. </w:t>
      </w:r>
      <w:r w:rsidR="001E7138" w:rsidRPr="00933871">
        <w:rPr>
          <w:rFonts w:eastAsia="Times New Roman"/>
          <w:sz w:val="24"/>
          <w:szCs w:val="24"/>
        </w:rPr>
        <w:t>Электротехнический персонал</w:t>
      </w:r>
      <w:r w:rsidRPr="00933871">
        <w:rPr>
          <w:rFonts w:eastAsia="Times New Roman"/>
          <w:sz w:val="24"/>
          <w:szCs w:val="24"/>
        </w:rPr>
        <w:t>.</w:t>
      </w:r>
    </w:p>
    <w:p w:rsidR="00933871" w:rsidRPr="00933871" w:rsidRDefault="00933871" w:rsidP="00933871">
      <w:pPr>
        <w:suppressAutoHyphens/>
        <w:spacing w:line="240" w:lineRule="auto"/>
        <w:ind w:firstLine="0"/>
        <w:contextualSpacing/>
        <w:rPr>
          <w:sz w:val="24"/>
          <w:szCs w:val="24"/>
        </w:rPr>
      </w:pPr>
    </w:p>
    <w:p w:rsidR="001E7138" w:rsidRPr="00933871" w:rsidRDefault="001E7138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26. С целью снятия сварочных напряжений и улучшения структуры применяется: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1) покраска;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3) сушка;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2) очистка;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4) термическая обработка.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1E7138" w:rsidRPr="00933871" w:rsidRDefault="001E7138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Установка, состоящая из сварочного генератора и приводного трехфазного асинхронного электродвигателя:</w:t>
      </w:r>
    </w:p>
    <w:p w:rsidR="001E7138" w:rsidRPr="00933871" w:rsidRDefault="00933871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1) трансформатор;</w:t>
      </w:r>
    </w:p>
    <w:p w:rsidR="001E7138" w:rsidRPr="00933871" w:rsidRDefault="00933871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3) генератор;</w:t>
      </w:r>
    </w:p>
    <w:p w:rsidR="001E7138" w:rsidRPr="00933871" w:rsidRDefault="00933871" w:rsidP="00933871">
      <w:pPr>
        <w:pStyle w:val="18"/>
        <w:tabs>
          <w:tab w:val="left" w:pos="358"/>
        </w:tabs>
        <w:spacing w:line="240" w:lineRule="auto"/>
        <w:contextualSpacing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2) выпрямитель;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4) преобразователь.</w:t>
      </w:r>
    </w:p>
    <w:p w:rsidR="001E7138" w:rsidRPr="00933871" w:rsidRDefault="001E7138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</w:p>
    <w:p w:rsidR="001E7138" w:rsidRPr="00933871" w:rsidRDefault="001E7138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28.</w:t>
      </w:r>
      <w:r w:rsidRPr="00933871">
        <w:rPr>
          <w:b/>
          <w:sz w:val="24"/>
          <w:szCs w:val="24"/>
        </w:rPr>
        <w:t xml:space="preserve"> 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Не допустимые дефекты прихватки: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</w:t>
      </w:r>
      <w:r w:rsidR="001E7138" w:rsidRPr="00933871">
        <w:rPr>
          <w:sz w:val="24"/>
          <w:szCs w:val="24"/>
        </w:rPr>
        <w:t>1) трещины;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</w:t>
      </w:r>
      <w:r w:rsidR="001E7138" w:rsidRPr="00933871">
        <w:rPr>
          <w:sz w:val="24"/>
          <w:szCs w:val="24"/>
        </w:rPr>
        <w:t>2) скопление пор;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</w:t>
      </w:r>
      <w:r w:rsidR="001E7138" w:rsidRPr="00933871">
        <w:rPr>
          <w:sz w:val="24"/>
          <w:szCs w:val="24"/>
        </w:rPr>
        <w:t>3) заниженная длина прихватки.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1E7138" w:rsidRPr="00933871" w:rsidRDefault="001E7138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29.</w:t>
      </w:r>
      <w:r w:rsidRPr="00933871">
        <w:rPr>
          <w:b/>
          <w:sz w:val="24"/>
          <w:szCs w:val="24"/>
        </w:rPr>
        <w:t xml:space="preserve"> 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С целью снятия сварочных напряжений и улучшения структуры применяется: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1) покраска;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3) сушка;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2) очистка;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 xml:space="preserve">                 </w:t>
      </w:r>
      <w:r w:rsidR="001E7138" w:rsidRPr="00933871">
        <w:rPr>
          <w:rStyle w:val="7"/>
          <w:rFonts w:ascii="Times New Roman" w:hAnsi="Times New Roman" w:cs="Times New Roman"/>
          <w:sz w:val="24"/>
          <w:szCs w:val="24"/>
        </w:rPr>
        <w:t>4) термическая обработка.</w:t>
      </w:r>
    </w:p>
    <w:p w:rsidR="001E7138" w:rsidRPr="00933871" w:rsidRDefault="001E7138" w:rsidP="00933871">
      <w:pPr>
        <w:spacing w:line="240" w:lineRule="auto"/>
        <w:ind w:firstLine="0"/>
        <w:contextualSpacing/>
        <w:jc w:val="left"/>
        <w:rPr>
          <w:rStyle w:val="7"/>
          <w:rFonts w:ascii="Times New Roman" w:hAnsi="Times New Roman" w:cs="Times New Roman"/>
          <w:sz w:val="24"/>
          <w:szCs w:val="24"/>
        </w:rPr>
      </w:pPr>
    </w:p>
    <w:p w:rsidR="001E7138" w:rsidRPr="00933871" w:rsidRDefault="001E7138" w:rsidP="00933871">
      <w:pPr>
        <w:spacing w:line="240" w:lineRule="auto"/>
        <w:ind w:firstLine="0"/>
        <w:contextualSpacing/>
        <w:jc w:val="left"/>
        <w:rPr>
          <w:b/>
          <w:sz w:val="24"/>
          <w:szCs w:val="24"/>
        </w:rPr>
      </w:pPr>
      <w:r w:rsidRPr="00933871">
        <w:rPr>
          <w:rStyle w:val="7"/>
          <w:rFonts w:ascii="Times New Roman" w:hAnsi="Times New Roman" w:cs="Times New Roman"/>
          <w:sz w:val="24"/>
          <w:szCs w:val="24"/>
        </w:rPr>
        <w:t>3</w:t>
      </w:r>
      <w:r w:rsidRPr="00933871">
        <w:rPr>
          <w:rStyle w:val="7"/>
          <w:rFonts w:ascii="Times New Roman" w:hAnsi="Times New Roman" w:cs="Times New Roman"/>
          <w:b/>
          <w:sz w:val="24"/>
          <w:szCs w:val="24"/>
        </w:rPr>
        <w:t>0.</w:t>
      </w:r>
      <w:r w:rsidRPr="00933871">
        <w:rPr>
          <w:b/>
          <w:sz w:val="24"/>
          <w:szCs w:val="24"/>
        </w:rPr>
        <w:t xml:space="preserve"> Полярность, при которой электрод присоединяется к отрицательному полюсу источника питания дуги, а объект сварки - к положительному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  </w:t>
      </w:r>
      <w:r w:rsidR="001E7138" w:rsidRPr="00933871">
        <w:rPr>
          <w:sz w:val="24"/>
          <w:szCs w:val="24"/>
        </w:rPr>
        <w:t xml:space="preserve">1) прямая; 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  </w:t>
      </w:r>
      <w:r w:rsidR="001E7138" w:rsidRPr="00933871">
        <w:rPr>
          <w:sz w:val="24"/>
          <w:szCs w:val="24"/>
        </w:rPr>
        <w:t xml:space="preserve">2) обратная; 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  </w:t>
      </w:r>
      <w:r w:rsidR="001E7138" w:rsidRPr="00933871">
        <w:rPr>
          <w:sz w:val="24"/>
          <w:szCs w:val="24"/>
        </w:rPr>
        <w:t xml:space="preserve">3) косвенная; </w:t>
      </w:r>
    </w:p>
    <w:p w:rsidR="001E7138" w:rsidRPr="00933871" w:rsidRDefault="00933871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  <w:r w:rsidRPr="00933871">
        <w:rPr>
          <w:sz w:val="24"/>
          <w:szCs w:val="24"/>
        </w:rPr>
        <w:t xml:space="preserve">                 </w:t>
      </w:r>
      <w:r w:rsidR="001E7138" w:rsidRPr="00933871">
        <w:rPr>
          <w:sz w:val="24"/>
          <w:szCs w:val="24"/>
        </w:rPr>
        <w:t>4) независимая.</w:t>
      </w:r>
    </w:p>
    <w:p w:rsidR="00041EA4" w:rsidRPr="00933871" w:rsidRDefault="00041EA4" w:rsidP="00933871">
      <w:pPr>
        <w:spacing w:line="240" w:lineRule="auto"/>
        <w:ind w:firstLine="0"/>
        <w:contextualSpacing/>
        <w:jc w:val="left"/>
        <w:rPr>
          <w:sz w:val="24"/>
          <w:szCs w:val="24"/>
        </w:rPr>
      </w:pPr>
    </w:p>
    <w:p w:rsidR="00D8219A" w:rsidRDefault="00D8219A">
      <w:bookmarkStart w:id="0" w:name="_GoBack"/>
      <w:bookmarkEnd w:id="0"/>
    </w:p>
    <w:sectPr w:rsidR="00D8219A" w:rsidSect="00B41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CCB" w:rsidRDefault="001A3CCB" w:rsidP="00933871">
      <w:pPr>
        <w:spacing w:line="240" w:lineRule="auto"/>
      </w:pPr>
      <w:r>
        <w:separator/>
      </w:r>
    </w:p>
  </w:endnote>
  <w:endnote w:type="continuationSeparator" w:id="0">
    <w:p w:rsidR="001A3CCB" w:rsidRDefault="001A3CCB" w:rsidP="009338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CCB" w:rsidRDefault="001A3CCB" w:rsidP="00933871">
      <w:pPr>
        <w:spacing w:line="240" w:lineRule="auto"/>
      </w:pPr>
      <w:r>
        <w:separator/>
      </w:r>
    </w:p>
  </w:footnote>
  <w:footnote w:type="continuationSeparator" w:id="0">
    <w:p w:rsidR="001A3CCB" w:rsidRDefault="001A3CCB" w:rsidP="009338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6BF9"/>
    <w:multiLevelType w:val="multilevel"/>
    <w:tmpl w:val="FBF44398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E6216"/>
    <w:multiLevelType w:val="hybridMultilevel"/>
    <w:tmpl w:val="5DD649E2"/>
    <w:lvl w:ilvl="0" w:tplc="F88A80B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7490FF8"/>
    <w:multiLevelType w:val="multilevel"/>
    <w:tmpl w:val="B928C9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575DFE"/>
    <w:multiLevelType w:val="hybridMultilevel"/>
    <w:tmpl w:val="2E106558"/>
    <w:lvl w:ilvl="0" w:tplc="7BB20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015DF"/>
    <w:multiLevelType w:val="multilevel"/>
    <w:tmpl w:val="9490D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F52CFB"/>
    <w:multiLevelType w:val="hybridMultilevel"/>
    <w:tmpl w:val="B80AEFD4"/>
    <w:lvl w:ilvl="0" w:tplc="7BB20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E0024"/>
    <w:multiLevelType w:val="hybridMultilevel"/>
    <w:tmpl w:val="27B824AE"/>
    <w:lvl w:ilvl="0" w:tplc="7BB20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F6D23"/>
    <w:multiLevelType w:val="multilevel"/>
    <w:tmpl w:val="4DA65686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F01933"/>
    <w:multiLevelType w:val="hybridMultilevel"/>
    <w:tmpl w:val="C3BA6D2E"/>
    <w:lvl w:ilvl="0" w:tplc="7BB20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77C68"/>
    <w:multiLevelType w:val="multilevel"/>
    <w:tmpl w:val="36BAE2C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DD67F6"/>
    <w:multiLevelType w:val="multilevel"/>
    <w:tmpl w:val="BE60118A"/>
    <w:lvl w:ilvl="0">
      <w:start w:val="7"/>
      <w:numFmt w:val="decimal"/>
      <w:lvlText w:val="%1."/>
      <w:lvlJc w:val="left"/>
      <w:rPr>
        <w:rFonts w:ascii="Times New Roman" w:eastAsia="Century Schoolbook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42032C"/>
    <w:multiLevelType w:val="hybridMultilevel"/>
    <w:tmpl w:val="B80AEFD4"/>
    <w:lvl w:ilvl="0" w:tplc="7BB20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924F9"/>
    <w:multiLevelType w:val="hybridMultilevel"/>
    <w:tmpl w:val="72CEA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A59A2"/>
    <w:multiLevelType w:val="multilevel"/>
    <w:tmpl w:val="4DA65686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0"/>
  </w:num>
  <w:num w:numId="5">
    <w:abstractNumId w:val="7"/>
  </w:num>
  <w:num w:numId="6">
    <w:abstractNumId w:val="13"/>
  </w:num>
  <w:num w:numId="7">
    <w:abstractNumId w:val="2"/>
  </w:num>
  <w:num w:numId="8">
    <w:abstractNumId w:val="4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78F"/>
    <w:rsid w:val="00020B16"/>
    <w:rsid w:val="00032FCE"/>
    <w:rsid w:val="00041EA4"/>
    <w:rsid w:val="0009245C"/>
    <w:rsid w:val="000D0E66"/>
    <w:rsid w:val="000D4EFE"/>
    <w:rsid w:val="000E2879"/>
    <w:rsid w:val="001A26E4"/>
    <w:rsid w:val="001A3CCB"/>
    <w:rsid w:val="001E7138"/>
    <w:rsid w:val="001F3C20"/>
    <w:rsid w:val="002A0083"/>
    <w:rsid w:val="002A452D"/>
    <w:rsid w:val="002C7345"/>
    <w:rsid w:val="002E6B32"/>
    <w:rsid w:val="00301C5A"/>
    <w:rsid w:val="003773BA"/>
    <w:rsid w:val="00391DA9"/>
    <w:rsid w:val="003C56A8"/>
    <w:rsid w:val="003E025A"/>
    <w:rsid w:val="003E0EF4"/>
    <w:rsid w:val="0042566A"/>
    <w:rsid w:val="0043112B"/>
    <w:rsid w:val="004409A8"/>
    <w:rsid w:val="004A2D46"/>
    <w:rsid w:val="004F7B38"/>
    <w:rsid w:val="00512A51"/>
    <w:rsid w:val="00557C3F"/>
    <w:rsid w:val="005A11CB"/>
    <w:rsid w:val="00644412"/>
    <w:rsid w:val="006A4604"/>
    <w:rsid w:val="006F24BE"/>
    <w:rsid w:val="00740829"/>
    <w:rsid w:val="00762BB6"/>
    <w:rsid w:val="007D3D74"/>
    <w:rsid w:val="007E5D5A"/>
    <w:rsid w:val="007E6ADE"/>
    <w:rsid w:val="00803B46"/>
    <w:rsid w:val="00813917"/>
    <w:rsid w:val="0087197F"/>
    <w:rsid w:val="00897F3A"/>
    <w:rsid w:val="008F4A17"/>
    <w:rsid w:val="0090421E"/>
    <w:rsid w:val="00933871"/>
    <w:rsid w:val="00967B3C"/>
    <w:rsid w:val="009822B6"/>
    <w:rsid w:val="00A464AD"/>
    <w:rsid w:val="00A74D1E"/>
    <w:rsid w:val="00A845CF"/>
    <w:rsid w:val="00AA1D89"/>
    <w:rsid w:val="00AB16BB"/>
    <w:rsid w:val="00AC0CC2"/>
    <w:rsid w:val="00AD6C9A"/>
    <w:rsid w:val="00AE61F7"/>
    <w:rsid w:val="00B013B1"/>
    <w:rsid w:val="00B411F2"/>
    <w:rsid w:val="00B64ABD"/>
    <w:rsid w:val="00B830E3"/>
    <w:rsid w:val="00BD67C2"/>
    <w:rsid w:val="00BE2FDA"/>
    <w:rsid w:val="00BE749C"/>
    <w:rsid w:val="00C019DB"/>
    <w:rsid w:val="00C31CB5"/>
    <w:rsid w:val="00C418F7"/>
    <w:rsid w:val="00C42886"/>
    <w:rsid w:val="00C5782D"/>
    <w:rsid w:val="00CB7314"/>
    <w:rsid w:val="00CC5A27"/>
    <w:rsid w:val="00CD2CA1"/>
    <w:rsid w:val="00CF62BC"/>
    <w:rsid w:val="00D00D1B"/>
    <w:rsid w:val="00D2702B"/>
    <w:rsid w:val="00D715C8"/>
    <w:rsid w:val="00D8219A"/>
    <w:rsid w:val="00E0054C"/>
    <w:rsid w:val="00E1478F"/>
    <w:rsid w:val="00ED5FD5"/>
    <w:rsid w:val="00EF48A6"/>
    <w:rsid w:val="00F728C5"/>
    <w:rsid w:val="00FF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FC9BE-1A39-4F38-8A81-5D13CC4D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B16"/>
    <w:pPr>
      <w:spacing w:after="0" w:line="360" w:lineRule="auto"/>
      <w:ind w:firstLine="709"/>
      <w:jc w:val="both"/>
    </w:pPr>
    <w:rPr>
      <w:rFonts w:ascii="Times New Roman" w:hAnsi="Times New Roman" w:cs="Times New Roman"/>
      <w:sz w:val="26"/>
    </w:rPr>
  </w:style>
  <w:style w:type="paragraph" w:styleId="1">
    <w:name w:val="heading 1"/>
    <w:basedOn w:val="a"/>
    <w:next w:val="a"/>
    <w:link w:val="10"/>
    <w:autoRedefine/>
    <w:uiPriority w:val="9"/>
    <w:qFormat/>
    <w:rsid w:val="00C5782D"/>
    <w:pPr>
      <w:keepNext/>
      <w:keepLines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62BB6"/>
    <w:pPr>
      <w:keepNext/>
      <w:keepLines/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82D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62BB6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AE61F7"/>
    <w:pPr>
      <w:tabs>
        <w:tab w:val="right" w:leader="dot" w:pos="9344"/>
      </w:tabs>
      <w:ind w:firstLine="0"/>
      <w:outlineLvl w:val="0"/>
    </w:pPr>
    <w:rPr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AE61F7"/>
    <w:pPr>
      <w:outlineLvl w:val="1"/>
    </w:pPr>
    <w:rPr>
      <w:sz w:val="28"/>
    </w:rPr>
  </w:style>
  <w:style w:type="table" w:styleId="a3">
    <w:name w:val="Table Grid"/>
    <w:basedOn w:val="a1"/>
    <w:uiPriority w:val="59"/>
    <w:rsid w:val="00D82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8219A"/>
    <w:pPr>
      <w:ind w:left="720"/>
      <w:contextualSpacing/>
    </w:pPr>
  </w:style>
  <w:style w:type="character" w:customStyle="1" w:styleId="a5">
    <w:name w:val="Основной текст_"/>
    <w:basedOn w:val="a0"/>
    <w:link w:val="18"/>
    <w:rsid w:val="004F7B38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5">
    <w:name w:val="Основной текст5"/>
    <w:basedOn w:val="a5"/>
    <w:rsid w:val="004F7B3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8">
    <w:name w:val="Основной текст18"/>
    <w:basedOn w:val="a"/>
    <w:link w:val="a5"/>
    <w:rsid w:val="004F7B38"/>
    <w:pPr>
      <w:widowControl w:val="0"/>
      <w:shd w:val="clear" w:color="auto" w:fill="FFFFFF"/>
      <w:spacing w:line="0" w:lineRule="atLeast"/>
      <w:ind w:firstLine="0"/>
      <w:jc w:val="left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7">
    <w:name w:val="Основной текст7"/>
    <w:basedOn w:val="a5"/>
    <w:rsid w:val="004F7B3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Standard">
    <w:name w:val="Standard"/>
    <w:rsid w:val="00C31C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31CB5"/>
    <w:pPr>
      <w:spacing w:after="120"/>
    </w:pPr>
  </w:style>
  <w:style w:type="paragraph" w:customStyle="1" w:styleId="TableContents">
    <w:name w:val="Table Contents"/>
    <w:basedOn w:val="Standard"/>
    <w:rsid w:val="00C31CB5"/>
    <w:pPr>
      <w:suppressLineNumbers/>
    </w:pPr>
  </w:style>
  <w:style w:type="character" w:styleId="a6">
    <w:name w:val="Hyperlink"/>
    <w:basedOn w:val="a0"/>
    <w:uiPriority w:val="99"/>
    <w:unhideWhenUsed/>
    <w:rsid w:val="008F4A1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E2F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FD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33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33871"/>
    <w:rPr>
      <w:rFonts w:ascii="Times New Roman" w:hAnsi="Times New Roman" w:cs="Times New Roman"/>
      <w:sz w:val="26"/>
    </w:rPr>
  </w:style>
  <w:style w:type="paragraph" w:styleId="ab">
    <w:name w:val="footer"/>
    <w:basedOn w:val="a"/>
    <w:link w:val="ac"/>
    <w:uiPriority w:val="99"/>
    <w:semiHidden/>
    <w:unhideWhenUsed/>
    <w:rsid w:val="00933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33871"/>
    <w:rPr>
      <w:rFonts w:ascii="Times New Roman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8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СССР</dc:creator>
  <cp:keywords/>
  <dc:description/>
  <cp:lastModifiedBy>User</cp:lastModifiedBy>
  <cp:revision>32</cp:revision>
  <dcterms:created xsi:type="dcterms:W3CDTF">2017-01-24T00:11:00Z</dcterms:created>
  <dcterms:modified xsi:type="dcterms:W3CDTF">2023-11-13T06:17:00Z</dcterms:modified>
</cp:coreProperties>
</file>